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1699" w14:textId="77777777" w:rsidR="00D34AB0" w:rsidRDefault="00D34AB0" w:rsidP="00D34AB0">
      <w:pPr>
        <w:jc w:val="center"/>
        <w:rPr>
          <w:b/>
          <w:color w:val="008080"/>
          <w:sz w:val="36"/>
          <w:szCs w:val="36"/>
        </w:rPr>
      </w:pPr>
      <w:r>
        <w:rPr>
          <w:b/>
          <w:color w:val="008080"/>
          <w:sz w:val="36"/>
          <w:szCs w:val="36"/>
        </w:rPr>
        <w:t xml:space="preserve">Building disclosure skills for early career family physicians </w:t>
      </w:r>
    </w:p>
    <w:p w14:paraId="2428B77D" w14:textId="77777777" w:rsidR="00D34AB0" w:rsidRPr="00933A24" w:rsidRDefault="00D34AB0" w:rsidP="00D34AB0">
      <w:pPr>
        <w:jc w:val="center"/>
        <w:rPr>
          <w:b/>
          <w:sz w:val="28"/>
          <w:szCs w:val="28"/>
        </w:rPr>
      </w:pPr>
      <w:r w:rsidRPr="00933A24">
        <w:rPr>
          <w:b/>
          <w:sz w:val="28"/>
          <w:szCs w:val="28"/>
        </w:rPr>
        <w:t>Family Medicine Forum</w:t>
      </w:r>
    </w:p>
    <w:p w14:paraId="4913E9F6" w14:textId="77777777" w:rsidR="00D34AB0" w:rsidRPr="00604E89" w:rsidRDefault="00D34AB0" w:rsidP="00D34AB0">
      <w:pPr>
        <w:jc w:val="center"/>
        <w:rPr>
          <w:b/>
          <w:sz w:val="24"/>
          <w:szCs w:val="24"/>
        </w:rPr>
      </w:pPr>
      <w:r w:rsidRPr="00933A24">
        <w:rPr>
          <w:b/>
          <w:sz w:val="28"/>
          <w:szCs w:val="28"/>
        </w:rPr>
        <w:t xml:space="preserve">November </w:t>
      </w:r>
      <w:r>
        <w:rPr>
          <w:b/>
          <w:sz w:val="28"/>
          <w:szCs w:val="28"/>
        </w:rPr>
        <w:t>7</w:t>
      </w:r>
      <w:r w:rsidRPr="00933A24">
        <w:rPr>
          <w:b/>
          <w:sz w:val="28"/>
          <w:szCs w:val="28"/>
        </w:rPr>
        <w:t>, 2025</w:t>
      </w:r>
    </w:p>
    <w:p w14:paraId="1C035B03" w14:textId="77777777" w:rsidR="00D34AB0" w:rsidRPr="00434A82" w:rsidRDefault="00D34AB0" w:rsidP="00D34AB0">
      <w:r>
        <w:t>__________________________________________________________________________________</w:t>
      </w:r>
    </w:p>
    <w:p w14:paraId="47C730FF" w14:textId="77777777" w:rsidR="00D34AB0" w:rsidRDefault="00D34AB0" w:rsidP="00D34AB0">
      <w:pPr>
        <w:spacing w:after="0" w:line="216" w:lineRule="auto"/>
        <w:rPr>
          <w:rFonts w:eastAsia="Times New Roman" w:cstheme="minorHAnsi"/>
          <w:b/>
          <w:bCs/>
          <w:sz w:val="24"/>
          <w:szCs w:val="24"/>
          <w:lang w:val="en-CA" w:eastAsia="en-CA"/>
        </w:rPr>
      </w:pPr>
    </w:p>
    <w:p w14:paraId="512BF788" w14:textId="77777777" w:rsidR="00705C4F" w:rsidRDefault="00705C4F" w:rsidP="00705C4F">
      <w:pPr>
        <w:spacing w:after="0" w:line="240" w:lineRule="auto"/>
      </w:pPr>
      <w:hyperlink r:id="rId4" w:history="1">
        <w:r w:rsidRPr="00044E87">
          <w:rPr>
            <w:color w:val="0000FF"/>
            <w:u w:val="single"/>
          </w:rPr>
          <w:t>CMPA - Physician-Team | Delegation and Supervision of Trainees | CMPA Good practices</w:t>
        </w:r>
      </w:hyperlink>
    </w:p>
    <w:p w14:paraId="1EC3FFD7" w14:textId="77777777" w:rsidR="00705C4F" w:rsidRDefault="00705C4F" w:rsidP="00705C4F">
      <w:pPr>
        <w:spacing w:after="0" w:line="240" w:lineRule="auto"/>
      </w:pPr>
    </w:p>
    <w:p w14:paraId="750D2969" w14:textId="175747BC" w:rsidR="00705C4F" w:rsidRDefault="00705C4F" w:rsidP="0029768E">
      <w:pPr>
        <w:spacing w:after="0" w:line="240" w:lineRule="auto"/>
      </w:pPr>
      <w:hyperlink r:id="rId5" w:history="1">
        <w:r w:rsidRPr="00705C4F">
          <w:rPr>
            <w:color w:val="0000FF"/>
            <w:u w:val="single"/>
          </w:rPr>
          <w:t>CMPA - The physician as teacher - What are the responsibilities?</w:t>
        </w:r>
      </w:hyperlink>
    </w:p>
    <w:p w14:paraId="6B7A62C4" w14:textId="77777777" w:rsidR="00705C4F" w:rsidRDefault="00705C4F" w:rsidP="0029768E">
      <w:pPr>
        <w:spacing w:after="0" w:line="240" w:lineRule="auto"/>
      </w:pPr>
    </w:p>
    <w:p w14:paraId="3ADB91D9" w14:textId="04881EAB" w:rsidR="0029768E" w:rsidRDefault="0029768E" w:rsidP="0029768E">
      <w:pPr>
        <w:spacing w:after="0" w:line="240" w:lineRule="auto"/>
      </w:pPr>
      <w:hyperlink r:id="rId6" w:history="1">
        <w:r w:rsidRPr="00044E87">
          <w:rPr>
            <w:color w:val="0000FF"/>
            <w:u w:val="single"/>
          </w:rPr>
          <w:t>CMPA - Physician-patient | Documentation and record keeping | CMPA Good practices</w:t>
        </w:r>
      </w:hyperlink>
    </w:p>
    <w:p w14:paraId="49829857" w14:textId="77777777" w:rsidR="00F13F4D" w:rsidRDefault="00F13F4D" w:rsidP="00D34AB0">
      <w:pPr>
        <w:spacing w:after="0" w:line="240" w:lineRule="auto"/>
      </w:pPr>
    </w:p>
    <w:p w14:paraId="30425E8B" w14:textId="2B698656" w:rsidR="00F6330F" w:rsidRDefault="00F6330F" w:rsidP="00D34AB0">
      <w:pPr>
        <w:spacing w:after="0" w:line="240" w:lineRule="auto"/>
      </w:pPr>
      <w:hyperlink r:id="rId7" w:history="1">
        <w:r w:rsidRPr="00F6330F">
          <w:rPr>
            <w:color w:val="0000FF"/>
            <w:u w:val="single"/>
          </w:rPr>
          <w:t>CMPA - Physician-Patient | Informed consent | CMPA Good practices</w:t>
        </w:r>
      </w:hyperlink>
    </w:p>
    <w:p w14:paraId="68B676A8" w14:textId="77777777" w:rsidR="00015736" w:rsidRDefault="00015736" w:rsidP="00D34AB0">
      <w:pPr>
        <w:spacing w:after="0" w:line="240" w:lineRule="auto"/>
      </w:pPr>
    </w:p>
    <w:p w14:paraId="1DA93ABF" w14:textId="5547D532" w:rsidR="00163F93" w:rsidRDefault="00015736" w:rsidP="00D34AB0">
      <w:pPr>
        <w:spacing w:after="0" w:line="240" w:lineRule="auto"/>
      </w:pPr>
      <w:hyperlink r:id="rId8" w:history="1">
        <w:r w:rsidRPr="00015736">
          <w:rPr>
            <w:color w:val="0000FF"/>
            <w:u w:val="single"/>
          </w:rPr>
          <w:t>CMPA - Consent: A guide for Canadian physicians</w:t>
        </w:r>
      </w:hyperlink>
    </w:p>
    <w:p w14:paraId="35F2CACD" w14:textId="77777777" w:rsidR="00F6330F" w:rsidRDefault="00F6330F" w:rsidP="00D34AB0">
      <w:pPr>
        <w:spacing w:after="0" w:line="240" w:lineRule="auto"/>
      </w:pPr>
    </w:p>
    <w:p w14:paraId="3F844A75" w14:textId="1C08DCB5" w:rsidR="00F6330F" w:rsidRDefault="00F6330F" w:rsidP="00D34AB0">
      <w:pPr>
        <w:spacing w:after="0" w:line="240" w:lineRule="auto"/>
      </w:pPr>
      <w:hyperlink r:id="rId9" w:history="1">
        <w:r w:rsidRPr="00F6330F">
          <w:rPr>
            <w:color w:val="0000FF"/>
            <w:u w:val="single"/>
          </w:rPr>
          <w:t>CMPA - Helping patients make informed decisions</w:t>
        </w:r>
      </w:hyperlink>
    </w:p>
    <w:p w14:paraId="32A27EE0" w14:textId="77777777" w:rsidR="00015736" w:rsidRDefault="00015736" w:rsidP="00D34AB0">
      <w:pPr>
        <w:spacing w:after="0" w:line="240" w:lineRule="auto"/>
      </w:pPr>
    </w:p>
    <w:p w14:paraId="15B48797" w14:textId="2581FB02" w:rsidR="00015736" w:rsidRDefault="00015736" w:rsidP="00D34AB0">
      <w:pPr>
        <w:spacing w:after="0" w:line="240" w:lineRule="auto"/>
      </w:pPr>
      <w:hyperlink r:id="rId10" w:history="1">
        <w:r w:rsidRPr="00015736">
          <w:rPr>
            <w:color w:val="0000FF"/>
            <w:u w:val="single"/>
          </w:rPr>
          <w:t>CMPA - Engaging patients in their own care: Patient decision aids</w:t>
        </w:r>
      </w:hyperlink>
    </w:p>
    <w:p w14:paraId="35B53C12" w14:textId="77777777" w:rsidR="0074779A" w:rsidRDefault="0074779A" w:rsidP="00D34AB0">
      <w:pPr>
        <w:spacing w:after="0" w:line="240" w:lineRule="auto"/>
      </w:pPr>
    </w:p>
    <w:p w14:paraId="627F21B8" w14:textId="1E6577E5" w:rsidR="0074779A" w:rsidRDefault="0074779A" w:rsidP="00D34AB0">
      <w:pPr>
        <w:spacing w:after="0" w:line="240" w:lineRule="auto"/>
      </w:pPr>
      <w:hyperlink r:id="rId11" w:history="1">
        <w:r w:rsidRPr="0074779A">
          <w:rPr>
            <w:color w:val="0000FF"/>
            <w:u w:val="single"/>
          </w:rPr>
          <w:t>CMPA - Physician-patient | Disclosure | CMPA Good practices</w:t>
        </w:r>
      </w:hyperlink>
    </w:p>
    <w:p w14:paraId="540D00B1" w14:textId="77777777" w:rsidR="00F13F4D" w:rsidRDefault="00F13F4D" w:rsidP="00D34AB0">
      <w:pPr>
        <w:spacing w:after="0" w:line="240" w:lineRule="auto"/>
      </w:pPr>
    </w:p>
    <w:p w14:paraId="66AA2433" w14:textId="600C4017" w:rsidR="00F13F4D" w:rsidRPr="0074779A" w:rsidRDefault="00F13F4D" w:rsidP="00D34AB0">
      <w:pPr>
        <w:spacing w:after="0" w:line="240" w:lineRule="auto"/>
      </w:pPr>
      <w:hyperlink r:id="rId12" w:history="1">
        <w:r w:rsidRPr="00F13F4D">
          <w:rPr>
            <w:color w:val="0000FF"/>
            <w:u w:val="single"/>
          </w:rPr>
          <w:t>CMPA - Checklist: Disclosing harm from healthcare delivery</w:t>
        </w:r>
      </w:hyperlink>
    </w:p>
    <w:p w14:paraId="21E0BBB5" w14:textId="77777777" w:rsidR="002D3DAF" w:rsidRDefault="002D3DAF" w:rsidP="00D34AB0">
      <w:pPr>
        <w:spacing w:after="0" w:line="240" w:lineRule="auto"/>
        <w:rPr>
          <w:b/>
          <w:bCs/>
          <w:sz w:val="24"/>
          <w:szCs w:val="24"/>
        </w:rPr>
      </w:pPr>
    </w:p>
    <w:p w14:paraId="0872D95F" w14:textId="74C98E4F" w:rsidR="002D3DAF" w:rsidRDefault="002D3DAF" w:rsidP="00D34AB0">
      <w:pPr>
        <w:spacing w:after="0" w:line="240" w:lineRule="auto"/>
      </w:pPr>
      <w:hyperlink r:id="rId13" w:history="1">
        <w:r w:rsidRPr="002D3DAF">
          <w:rPr>
            <w:color w:val="0000FF"/>
            <w:u w:val="single"/>
          </w:rPr>
          <w:t>CMPA - Physician-Team | Psychological Safety | CMPA Good practices</w:t>
        </w:r>
      </w:hyperlink>
    </w:p>
    <w:p w14:paraId="3182941B" w14:textId="77777777" w:rsidR="002D3DAF" w:rsidRDefault="002D3DAF" w:rsidP="00D34AB0">
      <w:pPr>
        <w:spacing w:after="0" w:line="240" w:lineRule="auto"/>
      </w:pPr>
    </w:p>
    <w:p w14:paraId="083E7311" w14:textId="2BAC34D0" w:rsidR="00D34AB0" w:rsidRDefault="00BF4330" w:rsidP="00D34AB0">
      <w:pPr>
        <w:spacing w:after="0" w:line="240" w:lineRule="auto"/>
        <w:rPr>
          <w:b/>
          <w:bCs/>
          <w:sz w:val="24"/>
          <w:szCs w:val="24"/>
        </w:rPr>
      </w:pPr>
      <w:hyperlink r:id="rId14" w:history="1">
        <w:r w:rsidRPr="00BF4330">
          <w:rPr>
            <w:color w:val="0000FF"/>
            <w:u w:val="single"/>
          </w:rPr>
          <w:t>CMPA - Medico-legal problems and patient safety incidents: the emotional impact</w:t>
        </w:r>
      </w:hyperlink>
    </w:p>
    <w:p w14:paraId="0194930A" w14:textId="77777777" w:rsidR="00D34AB0" w:rsidRPr="00EB691C" w:rsidRDefault="00D34AB0" w:rsidP="00D34AB0">
      <w:pPr>
        <w:spacing w:after="0" w:line="240" w:lineRule="auto"/>
        <w:jc w:val="center"/>
        <w:rPr>
          <w:rFonts w:eastAsia="Times New Roman" w:cstheme="minorHAnsi"/>
          <w:b/>
          <w:color w:val="008080"/>
          <w:sz w:val="28"/>
          <w:szCs w:val="28"/>
          <w:lang w:val="en-CA"/>
        </w:rPr>
      </w:pPr>
    </w:p>
    <w:p w14:paraId="3BD99C48" w14:textId="77777777" w:rsidR="00D34AB0" w:rsidRDefault="00D34AB0" w:rsidP="00D34AB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</w:pPr>
    </w:p>
    <w:p w14:paraId="264D5219" w14:textId="77777777" w:rsidR="00D34AB0" w:rsidRDefault="00D34AB0" w:rsidP="00D34AB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</w:pPr>
      <w:r w:rsidRPr="00B001D7"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  <w:t xml:space="preserve">Need </w:t>
      </w:r>
      <w:r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  <w:t xml:space="preserve">further or more specific </w:t>
      </w:r>
      <w:r w:rsidRPr="00B001D7">
        <w:rPr>
          <w:rFonts w:ascii="Calibri" w:eastAsia="Times New Roman" w:hAnsi="Calibri" w:cs="Times New Roman"/>
          <w:b/>
          <w:color w:val="008080"/>
          <w:sz w:val="28"/>
          <w:szCs w:val="28"/>
          <w:lang w:val="en-CA"/>
        </w:rPr>
        <w:t>advice?</w:t>
      </w:r>
    </w:p>
    <w:p w14:paraId="7F534326" w14:textId="77777777" w:rsidR="00D34AB0" w:rsidRDefault="00D34AB0" w:rsidP="00D34AB0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8"/>
          <w:szCs w:val="28"/>
          <w:lang w:val="en-CA"/>
        </w:rPr>
      </w:pPr>
    </w:p>
    <w:p w14:paraId="3844003E" w14:textId="77777777" w:rsidR="00D34AB0" w:rsidRDefault="00D34AB0" w:rsidP="00D34AB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CA"/>
        </w:rPr>
      </w:pPr>
      <w:r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>Call for CMPA Member Assistance:</w:t>
      </w:r>
      <w:r w:rsidRPr="008C0048">
        <w:rPr>
          <w:rFonts w:ascii="Calibri" w:eastAsia="Times New Roman" w:hAnsi="Calibri" w:cs="Times New Roman"/>
          <w:b/>
          <w:sz w:val="28"/>
          <w:szCs w:val="28"/>
          <w:lang w:val="en-CA"/>
        </w:rPr>
        <w:t xml:space="preserve"> 1-800-267-6522</w:t>
      </w:r>
    </w:p>
    <w:p w14:paraId="23CA12AE" w14:textId="77777777" w:rsidR="00D34AB0" w:rsidRDefault="00D34AB0" w:rsidP="00D34AB0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8"/>
          <w:szCs w:val="28"/>
          <w:lang w:val="en-CA"/>
        </w:rPr>
      </w:pPr>
    </w:p>
    <w:p w14:paraId="1A3B73FB" w14:textId="77777777" w:rsidR="00D34AB0" w:rsidRPr="008C0048" w:rsidRDefault="00D34AB0" w:rsidP="00D34AB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en-CA"/>
        </w:rPr>
      </w:pPr>
      <w:r w:rsidRPr="008C0048">
        <w:rPr>
          <w:rFonts w:ascii="Calibri" w:eastAsia="Times New Roman" w:hAnsi="Calibri" w:cs="Times New Roman"/>
          <w:bCs/>
          <w:sz w:val="28"/>
          <w:szCs w:val="28"/>
          <w:lang w:val="en-CA"/>
        </w:rPr>
        <w:t>or visit our website:</w:t>
      </w:r>
      <w:r w:rsidRPr="008C0048">
        <w:rPr>
          <w:rFonts w:ascii="Calibri" w:eastAsia="Times New Roman" w:hAnsi="Calibri" w:cs="Times New Roman"/>
          <w:b/>
          <w:sz w:val="28"/>
          <w:szCs w:val="28"/>
          <w:lang w:val="en-CA"/>
        </w:rPr>
        <w:t xml:space="preserve"> </w:t>
      </w:r>
      <w:hyperlink r:id="rId15" w:history="1">
        <w:r w:rsidRPr="008C0048">
          <w:rPr>
            <w:rStyle w:val="Hyperlink"/>
            <w:b/>
            <w:bCs/>
            <w:color w:val="auto"/>
            <w:sz w:val="28"/>
            <w:szCs w:val="28"/>
          </w:rPr>
          <w:t>CMPA - Help and advice (cmpa-acpm.ca)</w:t>
        </w:r>
      </w:hyperlink>
    </w:p>
    <w:p w14:paraId="75DD24B2" w14:textId="77777777" w:rsidR="00D34AB0" w:rsidRDefault="00D34AB0" w:rsidP="00D34AB0">
      <w:pPr>
        <w:pStyle w:val="ListParagraph"/>
        <w:jc w:val="center"/>
      </w:pPr>
    </w:p>
    <w:p w14:paraId="3FD5A990" w14:textId="77777777" w:rsidR="00D34AB0" w:rsidRDefault="00D34AB0" w:rsidP="00D34AB0">
      <w:pPr>
        <w:ind w:left="360"/>
        <w:rPr>
          <w:color w:val="7030A0"/>
          <w:sz w:val="24"/>
          <w:szCs w:val="24"/>
        </w:rPr>
      </w:pPr>
    </w:p>
    <w:p w14:paraId="02D6DE8B" w14:textId="77777777" w:rsidR="00D34AB0" w:rsidRDefault="00D34AB0" w:rsidP="00D34AB0">
      <w:pPr>
        <w:ind w:left="1800" w:firstLine="36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lastRenderedPageBreak/>
        <w:t xml:space="preserve">      </w:t>
      </w:r>
      <w:r w:rsidRPr="006163EF">
        <w:rPr>
          <w:noProof/>
          <w:color w:val="7030A0"/>
          <w:sz w:val="24"/>
          <w:szCs w:val="24"/>
        </w:rPr>
        <w:drawing>
          <wp:inline distT="0" distB="0" distL="0" distR="0" wp14:anchorId="08243D30" wp14:editId="714C00E0">
            <wp:extent cx="2743583" cy="657317"/>
            <wp:effectExtent l="0" t="0" r="0" b="9525"/>
            <wp:docPr id="970792579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92579" name="Picture 1" descr="A black and green tex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7D28D" w14:textId="77777777" w:rsidR="00C976B8" w:rsidRDefault="00C976B8"/>
    <w:sectPr w:rsidR="00C97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B0"/>
    <w:rsid w:val="00015736"/>
    <w:rsid w:val="00044E87"/>
    <w:rsid w:val="00163F93"/>
    <w:rsid w:val="0029768E"/>
    <w:rsid w:val="002D3DAF"/>
    <w:rsid w:val="003045B2"/>
    <w:rsid w:val="005B0705"/>
    <w:rsid w:val="00705C4F"/>
    <w:rsid w:val="0074779A"/>
    <w:rsid w:val="00773CF8"/>
    <w:rsid w:val="007F22E7"/>
    <w:rsid w:val="00BF4330"/>
    <w:rsid w:val="00C976B8"/>
    <w:rsid w:val="00D34AB0"/>
    <w:rsid w:val="00F13F4D"/>
    <w:rsid w:val="00F3710F"/>
    <w:rsid w:val="00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B87D"/>
  <w15:chartTrackingRefBased/>
  <w15:docId w15:val="{B9C5BE4F-98A9-411E-BBE3-2691D0A0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A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A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A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A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A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A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A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A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A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A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4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A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4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A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pa-acpm.ca/en/advice-publications/handbooks/consent-a-guide-for-canadian-physicians" TargetMode="External"/><Relationship Id="rId13" Type="http://schemas.openxmlformats.org/officeDocument/2006/relationships/hyperlink" Target="https://www.cmpa-acpm.ca/en/education-events/good-practices/physician-team/psychological-safety?panel=promoting-psychological-safe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cmpa-acpm.ca/en/education-events/good-practices/physician-patient/informed-consent?panel=goodpractices-accordion" TargetMode="External"/><Relationship Id="rId12" Type="http://schemas.openxmlformats.org/officeDocument/2006/relationships/hyperlink" Target="https://www.cmpa-acpm.ca/en/advice-publications/risk-management-toolbox/checklist-disclosing-harm-from-healthcare-deliver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cmpa-acpm.ca/en/education-events/good-practices/physician-patient/documentation-and-record-keeping?panel=what-to-document-handovers" TargetMode="External"/><Relationship Id="rId11" Type="http://schemas.openxmlformats.org/officeDocument/2006/relationships/hyperlink" Target="https://www.cmpa-acpm.ca/en/education-events/good-practices/physician-patient/disclosure-of-patient-safety-incidents?panel=disclosure-roadmap" TargetMode="External"/><Relationship Id="rId5" Type="http://schemas.openxmlformats.org/officeDocument/2006/relationships/hyperlink" Target="https://www.cmpa-acpm.ca/en/advice-publications/browse-articles/2013/the-physician-as-teacher-what-are-the-responsibilities" TargetMode="External"/><Relationship Id="rId15" Type="http://schemas.openxmlformats.org/officeDocument/2006/relationships/hyperlink" Target="https://www.cmpa-acpm.ca/en/advice-publications/help-and-advice?referral=education" TargetMode="External"/><Relationship Id="rId10" Type="http://schemas.openxmlformats.org/officeDocument/2006/relationships/hyperlink" Target="https://www.cmpa-acpm.ca/en/advice-publications/browse-articles/2020/engaging-patients-in-their-own-care-patient-decision-aids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www.cmpa-acpm.ca/en/education-events/good-practices/physician-team/delegation-and-supervision-of-trainees?panel=checklist-accordion" TargetMode="External"/><Relationship Id="rId9" Type="http://schemas.openxmlformats.org/officeDocument/2006/relationships/hyperlink" Target="https://www.cmpa-acpm.ca/en/advice-publications/browse-articles/2014/helping-patients-make-informed-decisions" TargetMode="External"/><Relationship Id="rId14" Type="http://schemas.openxmlformats.org/officeDocument/2006/relationships/hyperlink" Target="https://www.cmpa-acpm.ca/en/advice-publications/browse-articles/2012/medico-legal-problems-and-patient-safety-incidents-the-emotional-imp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45920E7A1340AFB03E9638C04013" ma:contentTypeVersion="19" ma:contentTypeDescription="Create a new document." ma:contentTypeScope="" ma:versionID="360d7b07d233cd46874bc8ab7b53b76e">
  <xsd:schema xmlns:xsd="http://www.w3.org/2001/XMLSchema" xmlns:xs="http://www.w3.org/2001/XMLSchema" xmlns:p="http://schemas.microsoft.com/office/2006/metadata/properties" xmlns:ns2="7e676597-21e6-47e9-b0b3-e565d1d931c7" xmlns:ns3="0a1f7dca-42b3-41dd-8e17-cc53e4b2970d" targetNamespace="http://schemas.microsoft.com/office/2006/metadata/properties" ma:root="true" ma:fieldsID="d43a88a07b8949bbc8cd390cd2b182fa" ns2:_="" ns3:_="">
    <xsd:import namespace="7e676597-21e6-47e9-b0b3-e565d1d931c7"/>
    <xsd:import namespace="0a1f7dca-42b3-41dd-8e17-cc53e4b29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iorit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76597-21e6-47e9-b0b3-e565d1d93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8367d4-8abe-47b2-9f50-32d1ea0b6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ority" ma:index="24" nillable="true" ma:displayName="Priority" ma:format="Dropdown" ma:internalName="Priority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7dca-42b3-41dd-8e17-cc53e4b29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be0fd8-3983-4309-9117-dd7f0d4094b9}" ma:internalName="TaxCatchAll" ma:showField="CatchAllData" ma:web="0a1f7dca-42b3-41dd-8e17-cc53e4b29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676597-21e6-47e9-b0b3-e565d1d931c7">
      <Terms xmlns="http://schemas.microsoft.com/office/infopath/2007/PartnerControls"/>
    </lcf76f155ced4ddcb4097134ff3c332f>
    <TaxCatchAll xmlns="0a1f7dca-42b3-41dd-8e17-cc53e4b2970d" xsi:nil="true"/>
    <Priority xmlns="7e676597-21e6-47e9-b0b3-e565d1d931c7" xsi:nil="true"/>
  </documentManagement>
</p:properties>
</file>

<file path=customXml/itemProps1.xml><?xml version="1.0" encoding="utf-8"?>
<ds:datastoreItem xmlns:ds="http://schemas.openxmlformats.org/officeDocument/2006/customXml" ds:itemID="{4936E290-F326-4160-A896-107A19A90608}"/>
</file>

<file path=customXml/itemProps2.xml><?xml version="1.0" encoding="utf-8"?>
<ds:datastoreItem xmlns:ds="http://schemas.openxmlformats.org/officeDocument/2006/customXml" ds:itemID="{C400183C-7351-4A70-B551-E2A805D2BD96}"/>
</file>

<file path=customXml/itemProps3.xml><?xml version="1.0" encoding="utf-8"?>
<ds:datastoreItem xmlns:ds="http://schemas.openxmlformats.org/officeDocument/2006/customXml" ds:itemID="{4A201ECC-6F8F-4051-83B7-92EF7908E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>CMPA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Hunchak, Cheryl L. [CMPA]</dc:creator>
  <cp:keywords/>
  <dc:description/>
  <cp:lastModifiedBy>Deanne McKay</cp:lastModifiedBy>
  <cp:revision>2</cp:revision>
  <dcterms:created xsi:type="dcterms:W3CDTF">2025-10-15T14:09:00Z</dcterms:created>
  <dcterms:modified xsi:type="dcterms:W3CDTF">2025-10-15T14:09:00Z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0x010100359345920E7A1340AFB03E9638C04013</vt:lpwstr>
  </property>
</Properties>
</file>