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85E4" w14:textId="0C1AD217" w:rsidR="00797159" w:rsidRPr="00DF3DF9" w:rsidRDefault="00BA7144" w:rsidP="00815772">
      <w:pPr>
        <w:spacing w:line="286" w:lineRule="exact"/>
        <w:ind w:left="720" w:hanging="720"/>
        <w:jc w:val="center"/>
        <w:textAlignment w:val="baseline"/>
        <w:rPr>
          <w:rFonts w:ascii="Adobe Jenson Pro" w:eastAsia="Times New Roman" w:hAnsi="Adobe Jenson Pro"/>
          <w:b/>
          <w:color w:val="000000"/>
          <w:spacing w:val="1"/>
          <w:sz w:val="24"/>
          <w:szCs w:val="24"/>
          <w:vertAlign w:val="superscript"/>
        </w:rPr>
      </w:pPr>
      <w:r w:rsidRPr="00DF3DF9">
        <w:rPr>
          <w:rFonts w:ascii="Adobe Jenson Pro" w:hAnsi="Adobe Jenson Pro"/>
          <w:b/>
          <w:bCs/>
          <w:spacing w:val="-1"/>
          <w:sz w:val="24"/>
          <w:szCs w:val="24"/>
        </w:rPr>
        <w:t>FMF Session Evaluation</w:t>
      </w:r>
      <w:r w:rsidR="00797159" w:rsidRPr="00DF3DF9">
        <w:rPr>
          <w:rFonts w:ascii="Adobe Jenson Pro" w:eastAsia="Times New Roman" w:hAnsi="Adobe Jenson Pro"/>
          <w:b/>
          <w:color w:val="000000"/>
          <w:spacing w:val="1"/>
          <w:sz w:val="24"/>
          <w:szCs w:val="24"/>
        </w:rPr>
        <w:t xml:space="preserve"> Contest</w:t>
      </w:r>
      <w:r w:rsidR="005C217B" w:rsidRPr="00DF3DF9">
        <w:rPr>
          <w:rFonts w:ascii="Adobe Jenson Pro" w:eastAsia="Times New Roman" w:hAnsi="Adobe Jenson Pro"/>
          <w:b/>
          <w:color w:val="000000"/>
          <w:spacing w:val="1"/>
          <w:sz w:val="24"/>
          <w:szCs w:val="24"/>
        </w:rPr>
        <w:t xml:space="preserve"> </w:t>
      </w:r>
    </w:p>
    <w:p w14:paraId="32FA03F1" w14:textId="1A7E6C16" w:rsidR="0002571E" w:rsidRDefault="0099326A" w:rsidP="00E35E7F">
      <w:pPr>
        <w:spacing w:line="283" w:lineRule="exact"/>
        <w:jc w:val="center"/>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Official Rules</w:t>
      </w:r>
    </w:p>
    <w:p w14:paraId="2F69D07B" w14:textId="060F448C" w:rsidR="004338B5" w:rsidRPr="00DF3DF9" w:rsidRDefault="0099326A" w:rsidP="00E35E7F">
      <w:pPr>
        <w:spacing w:line="283" w:lineRule="exact"/>
        <w:jc w:val="center"/>
        <w:textAlignment w:val="baseline"/>
        <w:rPr>
          <w:rFonts w:ascii="Adobe Jenson Pro" w:eastAsia="Times New Roman" w:hAnsi="Adobe Jenson Pro"/>
          <w:b/>
          <w:color w:val="000000"/>
          <w:sz w:val="24"/>
          <w:szCs w:val="24"/>
        </w:rPr>
      </w:pPr>
      <w:r>
        <w:rPr>
          <w:rFonts w:ascii="Adobe Jenson Pro" w:eastAsia="Times New Roman" w:hAnsi="Adobe Jenson Pro"/>
          <w:b/>
          <w:color w:val="000000"/>
          <w:sz w:val="24"/>
          <w:szCs w:val="24"/>
        </w:rPr>
        <w:t>Approved</w:t>
      </w:r>
    </w:p>
    <w:p w14:paraId="43998051" w14:textId="7BFA3B9D" w:rsidR="00797159" w:rsidRPr="00DF3DF9" w:rsidRDefault="0099326A" w:rsidP="00797159">
      <w:pPr>
        <w:widowControl/>
        <w:numPr>
          <w:ilvl w:val="0"/>
          <w:numId w:val="2"/>
        </w:numPr>
        <w:spacing w:before="284" w:line="286" w:lineRule="exact"/>
        <w:ind w:left="720" w:hanging="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Contest Period:</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The College of Family Physicians of Canada’s </w:t>
      </w:r>
      <w:r w:rsidR="00BA7144" w:rsidRPr="00DF3DF9">
        <w:rPr>
          <w:rFonts w:ascii="Adobe Jenson Pro" w:eastAsia="Times New Roman" w:hAnsi="Adobe Jenson Pro"/>
          <w:color w:val="000000"/>
          <w:sz w:val="24"/>
          <w:szCs w:val="24"/>
        </w:rPr>
        <w:t>FMF Session Evaluation</w:t>
      </w:r>
      <w:r w:rsidR="001F7581" w:rsidRPr="00DF3DF9">
        <w:rPr>
          <w:rFonts w:ascii="Adobe Jenson Pro" w:eastAsia="Times New Roman" w:hAnsi="Adobe Jenson Pro"/>
          <w:color w:val="000000"/>
          <w:sz w:val="24"/>
          <w:szCs w:val="24"/>
        </w:rPr>
        <w:t xml:space="preserve"> </w:t>
      </w:r>
      <w:r w:rsidR="00411944" w:rsidRPr="00DF3DF9">
        <w:rPr>
          <w:rFonts w:ascii="Adobe Jenson Pro" w:eastAsia="Times New Roman" w:hAnsi="Adobe Jenson Pro"/>
          <w:color w:val="000000"/>
          <w:sz w:val="24"/>
          <w:szCs w:val="24"/>
        </w:rPr>
        <w:t xml:space="preserve">Contest </w:t>
      </w:r>
      <w:r w:rsidR="00797159" w:rsidRPr="00DF3DF9">
        <w:rPr>
          <w:rFonts w:ascii="Adobe Jenson Pro" w:eastAsia="Times New Roman" w:hAnsi="Adobe Jenson Pro"/>
          <w:color w:val="000000"/>
          <w:sz w:val="24"/>
          <w:szCs w:val="24"/>
        </w:rPr>
        <w:t>(the “</w:t>
      </w:r>
      <w:r w:rsidR="00797159" w:rsidRPr="00DF3DF9">
        <w:rPr>
          <w:rFonts w:ascii="Adobe Jenson Pro" w:eastAsia="Times New Roman" w:hAnsi="Adobe Jenson Pro"/>
          <w:b/>
          <w:color w:val="000000"/>
          <w:sz w:val="24"/>
          <w:szCs w:val="24"/>
        </w:rPr>
        <w:t>Contest</w:t>
      </w:r>
      <w:r w:rsidR="00797159" w:rsidRPr="00DF3DF9">
        <w:rPr>
          <w:rFonts w:ascii="Adobe Jenson Pro" w:eastAsia="Times New Roman" w:hAnsi="Adobe Jenson Pro"/>
          <w:color w:val="000000"/>
          <w:sz w:val="24"/>
          <w:szCs w:val="24"/>
        </w:rPr>
        <w:t xml:space="preserve">”) will run from </w:t>
      </w:r>
      <w:r w:rsidR="00924A9B">
        <w:rPr>
          <w:rFonts w:ascii="Adobe Jenson Pro" w:eastAsia="Times New Roman" w:hAnsi="Adobe Jenson Pro"/>
          <w:color w:val="000000"/>
          <w:sz w:val="24"/>
          <w:szCs w:val="24"/>
        </w:rPr>
        <w:t xml:space="preserve">November </w:t>
      </w:r>
      <w:r w:rsidR="00AE3783">
        <w:rPr>
          <w:rFonts w:ascii="Adobe Jenson Pro" w:eastAsia="Times New Roman" w:hAnsi="Adobe Jenson Pro"/>
          <w:color w:val="000000"/>
          <w:sz w:val="24"/>
          <w:szCs w:val="24"/>
        </w:rPr>
        <w:t>8</w:t>
      </w:r>
      <w:r w:rsidR="00924A9B">
        <w:rPr>
          <w:rFonts w:ascii="Adobe Jenson Pro" w:eastAsia="Times New Roman" w:hAnsi="Adobe Jenson Pro"/>
          <w:color w:val="000000"/>
          <w:sz w:val="24"/>
          <w:szCs w:val="24"/>
        </w:rPr>
        <w:t xml:space="preserve">, </w:t>
      </w:r>
      <w:proofErr w:type="gramStart"/>
      <w:r w:rsidR="00535B2D">
        <w:rPr>
          <w:rFonts w:ascii="Adobe Jenson Pro" w:eastAsia="Times New Roman" w:hAnsi="Adobe Jenson Pro"/>
          <w:color w:val="000000"/>
          <w:sz w:val="24"/>
          <w:szCs w:val="24"/>
        </w:rPr>
        <w:t>2022</w:t>
      </w:r>
      <w:proofErr w:type="gramEnd"/>
      <w:r w:rsidR="002D0345">
        <w:rPr>
          <w:rFonts w:ascii="Adobe Jenson Pro" w:eastAsia="Times New Roman" w:hAnsi="Adobe Jenson Pro"/>
          <w:color w:val="000000"/>
          <w:sz w:val="24"/>
          <w:szCs w:val="24"/>
        </w:rPr>
        <w:t xml:space="preserve"> </w:t>
      </w:r>
      <w:r w:rsidR="00797159" w:rsidRPr="00DF3DF9">
        <w:rPr>
          <w:rFonts w:ascii="Adobe Jenson Pro" w:eastAsia="Times New Roman" w:hAnsi="Adobe Jenson Pro"/>
          <w:color w:val="000000"/>
          <w:sz w:val="24"/>
          <w:szCs w:val="24"/>
        </w:rPr>
        <w:t xml:space="preserve">until </w:t>
      </w:r>
      <w:r w:rsidR="00C52437">
        <w:rPr>
          <w:rFonts w:ascii="Adobe Jenson Pro" w:eastAsia="Times New Roman" w:hAnsi="Adobe Jenson Pro"/>
          <w:color w:val="000000"/>
          <w:sz w:val="24"/>
          <w:szCs w:val="24"/>
        </w:rPr>
        <w:t xml:space="preserve">December </w:t>
      </w:r>
      <w:r w:rsidR="00AE3783">
        <w:rPr>
          <w:rFonts w:ascii="Adobe Jenson Pro" w:eastAsia="Times New Roman" w:hAnsi="Adobe Jenson Pro"/>
          <w:color w:val="000000"/>
          <w:sz w:val="24"/>
          <w:szCs w:val="24"/>
        </w:rPr>
        <w:t>15</w:t>
      </w:r>
      <w:r w:rsidR="00924A9B">
        <w:rPr>
          <w:rFonts w:ascii="Adobe Jenson Pro" w:eastAsia="Times New Roman" w:hAnsi="Adobe Jenson Pro"/>
          <w:color w:val="000000"/>
          <w:sz w:val="24"/>
          <w:szCs w:val="24"/>
        </w:rPr>
        <w:t xml:space="preserve">, </w:t>
      </w:r>
      <w:r w:rsidR="00535B2D">
        <w:rPr>
          <w:rFonts w:ascii="Adobe Jenson Pro" w:eastAsia="Times New Roman" w:hAnsi="Adobe Jenson Pro"/>
          <w:color w:val="000000"/>
          <w:sz w:val="24"/>
          <w:szCs w:val="24"/>
        </w:rPr>
        <w:t>2022</w:t>
      </w:r>
      <w:r w:rsidR="002D0345" w:rsidRPr="00DF3DF9">
        <w:rPr>
          <w:rFonts w:ascii="Adobe Jenson Pro" w:eastAsia="Times New Roman" w:hAnsi="Adobe Jenson Pro"/>
          <w:color w:val="000000"/>
          <w:sz w:val="24"/>
          <w:szCs w:val="24"/>
        </w:rPr>
        <w:t>,</w:t>
      </w:r>
      <w:r w:rsidR="002D0345">
        <w:rPr>
          <w:rFonts w:ascii="Adobe Jenson Pro" w:eastAsia="Times New Roman" w:hAnsi="Adobe Jenson Pro"/>
          <w:color w:val="000000"/>
          <w:sz w:val="24"/>
          <w:szCs w:val="24"/>
        </w:rPr>
        <w:t xml:space="preserve"> </w:t>
      </w:r>
      <w:r w:rsidR="002D0345" w:rsidRPr="00DF3DF9">
        <w:rPr>
          <w:rFonts w:ascii="Adobe Jenson Pro" w:eastAsia="Times New Roman" w:hAnsi="Adobe Jenson Pro"/>
          <w:color w:val="000000"/>
          <w:sz w:val="24"/>
          <w:szCs w:val="24"/>
        </w:rPr>
        <w:t>at</w:t>
      </w:r>
      <w:r w:rsidR="00411944" w:rsidRPr="00DF3DF9">
        <w:rPr>
          <w:rFonts w:ascii="Adobe Jenson Pro" w:eastAsia="Times New Roman" w:hAnsi="Adobe Jenson Pro"/>
          <w:color w:val="000000"/>
          <w:sz w:val="24"/>
          <w:szCs w:val="24"/>
        </w:rPr>
        <w:t xml:space="preserve"> </w:t>
      </w:r>
      <w:r w:rsidR="001F7581" w:rsidRPr="00DF3DF9">
        <w:rPr>
          <w:rFonts w:ascii="Adobe Jenson Pro" w:eastAsia="Times New Roman" w:hAnsi="Adobe Jenson Pro"/>
          <w:color w:val="000000"/>
          <w:sz w:val="24"/>
          <w:szCs w:val="24"/>
        </w:rPr>
        <w:t xml:space="preserve">11:59 </w:t>
      </w:r>
      <w:r w:rsidR="00411944" w:rsidRPr="00DF3DF9">
        <w:rPr>
          <w:rFonts w:ascii="Adobe Jenson Pro" w:eastAsia="Times New Roman" w:hAnsi="Adobe Jenson Pro"/>
          <w:color w:val="000000"/>
          <w:sz w:val="24"/>
          <w:szCs w:val="24"/>
        </w:rPr>
        <w:t>p.m. (</w:t>
      </w:r>
      <w:r w:rsidR="00BA7144" w:rsidRPr="00DF3DF9">
        <w:rPr>
          <w:rFonts w:ascii="Adobe Jenson Pro" w:eastAsia="Times New Roman" w:hAnsi="Adobe Jenson Pro"/>
          <w:color w:val="000000"/>
          <w:sz w:val="24"/>
          <w:szCs w:val="24"/>
        </w:rPr>
        <w:t>ET</w:t>
      </w:r>
      <w:r w:rsidR="00411944"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(the “</w:t>
      </w:r>
      <w:r w:rsidR="00797159" w:rsidRPr="00DF3DF9">
        <w:rPr>
          <w:rFonts w:ascii="Adobe Jenson Pro" w:eastAsia="Times New Roman" w:hAnsi="Adobe Jenson Pro"/>
          <w:b/>
          <w:bCs/>
          <w:color w:val="000000"/>
          <w:sz w:val="24"/>
          <w:szCs w:val="24"/>
        </w:rPr>
        <w:t>Contest</w:t>
      </w:r>
      <w:r w:rsidR="00797159" w:rsidRPr="00DF3DF9">
        <w:rPr>
          <w:rFonts w:ascii="Adobe Jenson Pro" w:eastAsia="Times New Roman" w:hAnsi="Adobe Jenson Pro"/>
          <w:b/>
          <w:color w:val="000000"/>
          <w:sz w:val="24"/>
          <w:szCs w:val="24"/>
        </w:rPr>
        <w:t xml:space="preserve"> Period</w:t>
      </w:r>
      <w:r w:rsidR="00797159" w:rsidRPr="00DF3DF9">
        <w:rPr>
          <w:rFonts w:ascii="Adobe Jenson Pro" w:eastAsia="Times New Roman" w:hAnsi="Adobe Jenson Pro"/>
          <w:color w:val="000000"/>
          <w:sz w:val="24"/>
          <w:szCs w:val="24"/>
        </w:rPr>
        <w:t>”).</w:t>
      </w:r>
    </w:p>
    <w:p w14:paraId="72DC759F" w14:textId="51F5E091" w:rsidR="00797159" w:rsidRPr="00DF3DF9" w:rsidRDefault="0099326A" w:rsidP="00797159">
      <w:pPr>
        <w:widowControl/>
        <w:numPr>
          <w:ilvl w:val="0"/>
          <w:numId w:val="2"/>
        </w:numPr>
        <w:spacing w:before="285" w:line="285" w:lineRule="exact"/>
        <w:ind w:left="720" w:hanging="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Sponsor:</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The College of Family Physicians of Canada (“CFPC”), with headquarters located </w:t>
      </w:r>
      <w:r w:rsidR="00496E75" w:rsidRPr="00DF3DF9">
        <w:rPr>
          <w:rFonts w:ascii="Adobe Jenson Pro" w:eastAsia="Times New Roman" w:hAnsi="Adobe Jenson Pro"/>
          <w:color w:val="000000"/>
          <w:sz w:val="24"/>
          <w:szCs w:val="24"/>
        </w:rPr>
        <w:t>at 2630 Skymark Avenue, Mississauga, Ontario</w:t>
      </w:r>
      <w:r w:rsidR="00411944" w:rsidRPr="00DF3DF9">
        <w:rPr>
          <w:rFonts w:ascii="Adobe Jenson Pro" w:eastAsia="Times New Roman" w:hAnsi="Adobe Jenson Pro"/>
          <w:color w:val="000000"/>
          <w:sz w:val="24"/>
          <w:szCs w:val="24"/>
        </w:rPr>
        <w:t>,</w:t>
      </w:r>
      <w:r w:rsidR="002A3763" w:rsidRPr="00DF3DF9">
        <w:rPr>
          <w:rFonts w:ascii="Adobe Jenson Pro" w:eastAsia="Times New Roman" w:hAnsi="Adobe Jenson Pro"/>
          <w:color w:val="000000"/>
          <w:sz w:val="24"/>
          <w:szCs w:val="24"/>
        </w:rPr>
        <w:t xml:space="preserve"> L4W 5A4</w:t>
      </w:r>
      <w:r w:rsidR="00797159" w:rsidRPr="00DF3DF9">
        <w:rPr>
          <w:rFonts w:ascii="Adobe Jenson Pro" w:eastAsia="Times New Roman" w:hAnsi="Adobe Jenson Pro"/>
          <w:color w:val="000000"/>
          <w:sz w:val="24"/>
          <w:szCs w:val="24"/>
        </w:rPr>
        <w:t xml:space="preserve"> (the “Sponsor”).</w:t>
      </w:r>
    </w:p>
    <w:p w14:paraId="0E993892" w14:textId="1BAEFC5B" w:rsidR="00797159" w:rsidRPr="00DF3DF9" w:rsidRDefault="0099326A" w:rsidP="00797159">
      <w:pPr>
        <w:widowControl/>
        <w:numPr>
          <w:ilvl w:val="0"/>
          <w:numId w:val="2"/>
        </w:numPr>
        <w:spacing w:before="286" w:line="285" w:lineRule="exact"/>
        <w:ind w:left="720" w:hanging="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Eligibility:</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The Contest is open to </w:t>
      </w:r>
      <w:r w:rsidR="001F7581" w:rsidRPr="00DF3DF9">
        <w:rPr>
          <w:rFonts w:ascii="Adobe Jenson Pro" w:eastAsia="Times New Roman" w:hAnsi="Adobe Jenson Pro"/>
          <w:color w:val="000000"/>
          <w:sz w:val="24"/>
          <w:szCs w:val="24"/>
        </w:rPr>
        <w:t>participants</w:t>
      </w:r>
      <w:r w:rsidR="0065099E" w:rsidRPr="00DF3DF9">
        <w:rPr>
          <w:rFonts w:ascii="Adobe Jenson Pro" w:eastAsia="Times New Roman" w:hAnsi="Adobe Jenson Pro"/>
          <w:color w:val="000000"/>
          <w:sz w:val="24"/>
          <w:szCs w:val="24"/>
        </w:rPr>
        <w:t xml:space="preserve"> </w:t>
      </w:r>
      <w:r w:rsidR="00411944" w:rsidRPr="00DF3DF9">
        <w:rPr>
          <w:rFonts w:ascii="Adobe Jenson Pro" w:eastAsia="Times New Roman" w:hAnsi="Adobe Jenson Pro"/>
          <w:color w:val="000000"/>
          <w:sz w:val="24"/>
          <w:szCs w:val="24"/>
        </w:rPr>
        <w:t xml:space="preserve">who </w:t>
      </w:r>
      <w:r w:rsidR="0065099E" w:rsidRPr="00DF3DF9">
        <w:rPr>
          <w:rFonts w:ascii="Adobe Jenson Pro" w:eastAsia="Times New Roman" w:hAnsi="Adobe Jenson Pro"/>
          <w:color w:val="000000"/>
          <w:sz w:val="24"/>
          <w:szCs w:val="24"/>
        </w:rPr>
        <w:t xml:space="preserve">have registered for </w:t>
      </w:r>
      <w:r w:rsidR="00C52437">
        <w:rPr>
          <w:rFonts w:ascii="Adobe Jenson Pro" w:eastAsia="Times New Roman" w:hAnsi="Adobe Jenson Pro"/>
          <w:color w:val="000000"/>
          <w:sz w:val="24"/>
          <w:szCs w:val="24"/>
        </w:rPr>
        <w:t xml:space="preserve">FMF </w:t>
      </w:r>
      <w:r w:rsidR="00535B2D">
        <w:rPr>
          <w:rFonts w:ascii="Adobe Jenson Pro" w:eastAsia="Times New Roman" w:hAnsi="Adobe Jenson Pro"/>
          <w:color w:val="000000"/>
          <w:sz w:val="24"/>
          <w:szCs w:val="24"/>
        </w:rPr>
        <w:t>2022</w:t>
      </w:r>
      <w:r w:rsidR="003D11DB" w:rsidRPr="00DF3DF9">
        <w:rPr>
          <w:rFonts w:ascii="Adobe Jenson Pro" w:eastAsia="Times New Roman" w:hAnsi="Adobe Jenson Pro"/>
          <w:color w:val="000000"/>
          <w:sz w:val="24"/>
          <w:szCs w:val="24"/>
        </w:rPr>
        <w:t xml:space="preserve"> </w:t>
      </w:r>
      <w:r w:rsidR="0065099E" w:rsidRPr="00DF3DF9">
        <w:rPr>
          <w:rFonts w:ascii="Adobe Jenson Pro" w:eastAsia="Times New Roman" w:hAnsi="Adobe Jenson Pro"/>
          <w:color w:val="000000"/>
          <w:sz w:val="24"/>
          <w:szCs w:val="24"/>
        </w:rPr>
        <w:t>who are residents of Canada (excluding Quebec) and who have reached the age of majority in their province</w:t>
      </w:r>
      <w:r w:rsidR="00411944" w:rsidRPr="00DF3DF9">
        <w:rPr>
          <w:rFonts w:ascii="Adobe Jenson Pro" w:eastAsia="Times New Roman" w:hAnsi="Adobe Jenson Pro"/>
          <w:color w:val="000000"/>
          <w:sz w:val="24"/>
          <w:szCs w:val="24"/>
        </w:rPr>
        <w:t>s</w:t>
      </w:r>
      <w:r w:rsidR="0065099E" w:rsidRPr="00DF3DF9">
        <w:rPr>
          <w:rFonts w:ascii="Adobe Jenson Pro" w:eastAsia="Times New Roman" w:hAnsi="Adobe Jenson Pro"/>
          <w:color w:val="000000"/>
          <w:sz w:val="24"/>
          <w:szCs w:val="24"/>
        </w:rPr>
        <w:t xml:space="preserve"> or </w:t>
      </w:r>
      <w:r w:rsidR="00411944" w:rsidRPr="00DF3DF9">
        <w:rPr>
          <w:rFonts w:ascii="Adobe Jenson Pro" w:eastAsia="Times New Roman" w:hAnsi="Adobe Jenson Pro"/>
          <w:color w:val="000000"/>
          <w:sz w:val="24"/>
          <w:szCs w:val="24"/>
        </w:rPr>
        <w:t xml:space="preserve">territories </w:t>
      </w:r>
      <w:r w:rsidR="0065099E" w:rsidRPr="00DF3DF9">
        <w:rPr>
          <w:rFonts w:ascii="Adobe Jenson Pro" w:eastAsia="Times New Roman" w:hAnsi="Adobe Jenson Pro"/>
          <w:color w:val="000000"/>
          <w:sz w:val="24"/>
          <w:szCs w:val="24"/>
        </w:rPr>
        <w:t xml:space="preserve">of residence. Eligible registrants must have </w:t>
      </w:r>
      <w:r w:rsidR="00BA7144" w:rsidRPr="00DF3DF9">
        <w:rPr>
          <w:rFonts w:ascii="Adobe Jenson Pro" w:eastAsia="Times New Roman" w:hAnsi="Adobe Jenson Pro"/>
          <w:color w:val="000000"/>
          <w:sz w:val="24"/>
          <w:szCs w:val="24"/>
        </w:rPr>
        <w:t>completed a</w:t>
      </w:r>
      <w:r w:rsidR="0065099E" w:rsidRPr="00DF3DF9">
        <w:rPr>
          <w:rFonts w:ascii="Adobe Jenson Pro" w:eastAsia="Times New Roman" w:hAnsi="Adobe Jenson Pro"/>
          <w:color w:val="000000"/>
          <w:sz w:val="24"/>
          <w:szCs w:val="24"/>
        </w:rPr>
        <w:t>n</w:t>
      </w:r>
      <w:r w:rsidR="00BA7144" w:rsidRPr="00DF3DF9">
        <w:rPr>
          <w:rFonts w:ascii="Adobe Jenson Pro" w:eastAsia="Times New Roman" w:hAnsi="Adobe Jenson Pro"/>
          <w:color w:val="000000"/>
          <w:sz w:val="24"/>
          <w:szCs w:val="24"/>
        </w:rPr>
        <w:t xml:space="preserve"> FMF</w:t>
      </w:r>
      <w:r w:rsidR="0065099E" w:rsidRPr="00DF3DF9">
        <w:rPr>
          <w:rFonts w:ascii="Adobe Jenson Pro" w:eastAsia="Times New Roman" w:hAnsi="Adobe Jenson Pro"/>
          <w:color w:val="000000"/>
          <w:sz w:val="24"/>
          <w:szCs w:val="24"/>
        </w:rPr>
        <w:t xml:space="preserve"> </w:t>
      </w:r>
      <w:r w:rsidR="00535B2D">
        <w:rPr>
          <w:rFonts w:ascii="Adobe Jenson Pro" w:eastAsia="Times New Roman" w:hAnsi="Adobe Jenson Pro"/>
          <w:color w:val="000000"/>
          <w:sz w:val="24"/>
          <w:szCs w:val="24"/>
        </w:rPr>
        <w:t>2022</w:t>
      </w:r>
      <w:r w:rsidR="00BA7144" w:rsidRPr="00DF3DF9">
        <w:rPr>
          <w:rFonts w:ascii="Adobe Jenson Pro" w:eastAsia="Times New Roman" w:hAnsi="Adobe Jenson Pro"/>
          <w:color w:val="000000"/>
          <w:sz w:val="24"/>
          <w:szCs w:val="24"/>
        </w:rPr>
        <w:t xml:space="preserve"> session evaluation</w:t>
      </w:r>
      <w:r w:rsidR="00C52437">
        <w:rPr>
          <w:rFonts w:ascii="Adobe Jenson Pro" w:eastAsia="Times New Roman" w:hAnsi="Adobe Jenson Pro"/>
          <w:color w:val="000000"/>
          <w:sz w:val="24"/>
          <w:szCs w:val="24"/>
        </w:rPr>
        <w:t xml:space="preserve"> for at least one FMF Session</w:t>
      </w:r>
      <w:r w:rsidR="0065099E" w:rsidRPr="00DF3DF9">
        <w:rPr>
          <w:rFonts w:ascii="Adobe Jenson Pro" w:eastAsia="Times New Roman" w:hAnsi="Adobe Jenson Pro"/>
          <w:color w:val="000000"/>
          <w:sz w:val="24"/>
          <w:szCs w:val="24"/>
        </w:rPr>
        <w:t xml:space="preserve">. </w:t>
      </w:r>
      <w:r w:rsidR="00797159" w:rsidRPr="00DF3DF9">
        <w:rPr>
          <w:rFonts w:ascii="Adobe Jenson Pro" w:eastAsia="Times New Roman" w:hAnsi="Adobe Jenson Pro"/>
          <w:color w:val="000000"/>
          <w:sz w:val="24"/>
          <w:szCs w:val="24"/>
        </w:rPr>
        <w:t xml:space="preserve">Employees, representatives, and agents of </w:t>
      </w:r>
      <w:r w:rsidR="006155F1"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Sponsor, </w:t>
      </w:r>
      <w:r w:rsidR="00DF3DF9">
        <w:rPr>
          <w:rFonts w:ascii="Adobe Jenson Pro" w:eastAsia="Times New Roman" w:hAnsi="Adobe Jenson Pro"/>
          <w:color w:val="000000"/>
          <w:sz w:val="24"/>
          <w:szCs w:val="24"/>
        </w:rPr>
        <w:t xml:space="preserve">or of </w:t>
      </w:r>
      <w:r w:rsidR="00797159" w:rsidRPr="00DF3DF9">
        <w:rPr>
          <w:rFonts w:ascii="Adobe Jenson Pro" w:eastAsia="Times New Roman" w:hAnsi="Adobe Jenson Pro"/>
          <w:color w:val="000000"/>
          <w:sz w:val="24"/>
          <w:szCs w:val="24"/>
        </w:rPr>
        <w:t>its affiliates and advertising and promotion agencies, and the immediate family members of any of the foregoing</w:t>
      </w:r>
      <w:r w:rsidR="00411944"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are not eligible. Immediate family means spouse, children, parents</w:t>
      </w:r>
      <w:r w:rsidR="00411944"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siblings. Void where prohibited by law.</w:t>
      </w:r>
    </w:p>
    <w:p w14:paraId="07F43EAA" w14:textId="7C0FC548" w:rsidR="001F7581" w:rsidRPr="00AE3783" w:rsidRDefault="0099326A" w:rsidP="00DF4CF1">
      <w:pPr>
        <w:widowControl/>
        <w:numPr>
          <w:ilvl w:val="0"/>
          <w:numId w:val="2"/>
        </w:numPr>
        <w:spacing w:before="282" w:line="285" w:lineRule="exact"/>
        <w:ind w:left="720" w:hanging="720"/>
        <w:jc w:val="both"/>
        <w:textAlignment w:val="baseline"/>
        <w:rPr>
          <w:rFonts w:ascii="Adobe Jenson Pro" w:eastAsia="Times New Roman" w:hAnsi="Adobe Jenson Pro"/>
          <w:color w:val="000000"/>
          <w:sz w:val="24"/>
          <w:szCs w:val="24"/>
        </w:rPr>
      </w:pPr>
      <w:r w:rsidRPr="00C52437">
        <w:rPr>
          <w:rFonts w:ascii="Adobe Jenson Pro" w:eastAsia="Times New Roman" w:hAnsi="Adobe Jenson Pro"/>
          <w:b/>
          <w:color w:val="000000"/>
          <w:sz w:val="24"/>
          <w:szCs w:val="24"/>
        </w:rPr>
        <w:t xml:space="preserve">How To Enter: No Purchase Necessary </w:t>
      </w:r>
      <w:proofErr w:type="gramStart"/>
      <w:r w:rsidRPr="00C52437">
        <w:rPr>
          <w:rFonts w:ascii="Adobe Jenson Pro" w:eastAsia="Times New Roman" w:hAnsi="Adobe Jenson Pro"/>
          <w:b/>
          <w:color w:val="000000"/>
          <w:sz w:val="24"/>
          <w:szCs w:val="24"/>
        </w:rPr>
        <w:t>To</w:t>
      </w:r>
      <w:proofErr w:type="gramEnd"/>
      <w:r w:rsidRPr="00C52437">
        <w:rPr>
          <w:rFonts w:ascii="Adobe Jenson Pro" w:eastAsia="Times New Roman" w:hAnsi="Adobe Jenson Pro"/>
          <w:b/>
          <w:color w:val="000000"/>
          <w:sz w:val="24"/>
          <w:szCs w:val="24"/>
        </w:rPr>
        <w:t xml:space="preserve"> Enter Or Win. Purchase Will Not Increase Your Odds </w:t>
      </w:r>
      <w:proofErr w:type="gramStart"/>
      <w:r w:rsidRPr="00C52437">
        <w:rPr>
          <w:rFonts w:ascii="Adobe Jenson Pro" w:eastAsia="Times New Roman" w:hAnsi="Adobe Jenson Pro"/>
          <w:b/>
          <w:color w:val="000000"/>
          <w:sz w:val="24"/>
          <w:szCs w:val="24"/>
        </w:rPr>
        <w:t>Of</w:t>
      </w:r>
      <w:proofErr w:type="gramEnd"/>
      <w:r w:rsidRPr="00C52437">
        <w:rPr>
          <w:rFonts w:ascii="Adobe Jenson Pro" w:eastAsia="Times New Roman" w:hAnsi="Adobe Jenson Pro"/>
          <w:b/>
          <w:color w:val="000000"/>
          <w:sz w:val="24"/>
          <w:szCs w:val="24"/>
        </w:rPr>
        <w:t xml:space="preserve"> Winning.</w:t>
      </w:r>
      <w:r w:rsidR="00797159" w:rsidRPr="00C52437">
        <w:rPr>
          <w:rFonts w:ascii="Adobe Jenson Pro" w:eastAsia="Times New Roman" w:hAnsi="Adobe Jenson Pro"/>
          <w:b/>
          <w:color w:val="000000"/>
          <w:sz w:val="24"/>
          <w:szCs w:val="24"/>
        </w:rPr>
        <w:t xml:space="preserve"> </w:t>
      </w:r>
      <w:r w:rsidR="001F7581" w:rsidRPr="00AE3783">
        <w:rPr>
          <w:rFonts w:ascii="Adobe Jenson Pro" w:eastAsia="Times New Roman" w:hAnsi="Adobe Jenson Pro"/>
          <w:color w:val="000000"/>
          <w:sz w:val="24"/>
          <w:szCs w:val="24"/>
        </w:rPr>
        <w:t xml:space="preserve">To participate in the </w:t>
      </w:r>
      <w:r w:rsidR="00BF6DCF" w:rsidRPr="00AE3783">
        <w:rPr>
          <w:rFonts w:ascii="Adobe Jenson Pro" w:eastAsia="Times New Roman" w:hAnsi="Adobe Jenson Pro"/>
          <w:color w:val="000000"/>
          <w:sz w:val="24"/>
          <w:szCs w:val="24"/>
        </w:rPr>
        <w:t>Contest,</w:t>
      </w:r>
      <w:r w:rsidR="001F7581" w:rsidRPr="00AE3783">
        <w:rPr>
          <w:rFonts w:ascii="Adobe Jenson Pro" w:eastAsia="Times New Roman" w:hAnsi="Adobe Jenson Pro"/>
          <w:color w:val="000000"/>
          <w:sz w:val="24"/>
          <w:szCs w:val="24"/>
        </w:rPr>
        <w:t xml:space="preserve"> you must:</w:t>
      </w:r>
    </w:p>
    <w:p w14:paraId="74F638EC" w14:textId="5A8F6B94" w:rsidR="001F7581" w:rsidRPr="00DF4CF1" w:rsidRDefault="001F7581" w:rsidP="00DF4CF1">
      <w:pPr>
        <w:ind w:left="720"/>
        <w:rPr>
          <w:rFonts w:ascii="Adobe Jenson Pro" w:eastAsia="Times New Roman" w:hAnsi="Adobe Jenson Pro"/>
          <w:color w:val="000000"/>
          <w:sz w:val="24"/>
          <w:szCs w:val="24"/>
        </w:rPr>
      </w:pPr>
      <w:r w:rsidRPr="00DF4CF1">
        <w:rPr>
          <w:rFonts w:ascii="Adobe Jenson Pro" w:eastAsia="Times New Roman" w:hAnsi="Adobe Jenson Pro"/>
          <w:color w:val="000000"/>
          <w:sz w:val="24"/>
          <w:szCs w:val="24"/>
        </w:rPr>
        <w:t xml:space="preserve">Have registered for FMF </w:t>
      </w:r>
      <w:r w:rsidR="00535B2D">
        <w:rPr>
          <w:rFonts w:ascii="Adobe Jenson Pro" w:eastAsia="Times New Roman" w:hAnsi="Adobe Jenson Pro"/>
          <w:color w:val="000000"/>
          <w:sz w:val="24"/>
          <w:szCs w:val="24"/>
        </w:rPr>
        <w:t>2022</w:t>
      </w:r>
    </w:p>
    <w:p w14:paraId="40C279B6" w14:textId="77777777" w:rsidR="003E2F72" w:rsidRPr="00DF4CF1" w:rsidRDefault="001F7581" w:rsidP="00DF4CF1">
      <w:pPr>
        <w:ind w:left="720"/>
        <w:rPr>
          <w:rFonts w:ascii="Adobe Jenson Pro" w:eastAsia="Times New Roman" w:hAnsi="Adobe Jenson Pro"/>
          <w:color w:val="000000"/>
          <w:sz w:val="24"/>
          <w:szCs w:val="24"/>
        </w:rPr>
      </w:pPr>
      <w:r w:rsidRPr="00DF4CF1">
        <w:rPr>
          <w:rFonts w:ascii="Adobe Jenson Pro" w:eastAsia="Times New Roman" w:hAnsi="Adobe Jenson Pro"/>
          <w:color w:val="000000"/>
          <w:sz w:val="24"/>
          <w:szCs w:val="24"/>
        </w:rPr>
        <w:t xml:space="preserve">Complete an FMF session evaluation </w:t>
      </w:r>
      <w:r w:rsidR="003E2F72" w:rsidRPr="00DF4CF1">
        <w:rPr>
          <w:rFonts w:ascii="Adobe Jenson Pro" w:eastAsia="Times New Roman" w:hAnsi="Adobe Jenson Pro"/>
          <w:color w:val="000000"/>
          <w:sz w:val="24"/>
          <w:szCs w:val="24"/>
        </w:rPr>
        <w:t>in one of two ways:</w:t>
      </w:r>
    </w:p>
    <w:p w14:paraId="1F7E4CC2" w14:textId="77777777" w:rsidR="003E2F72" w:rsidRPr="00AE3783" w:rsidRDefault="003E2F72" w:rsidP="00DF4CF1">
      <w:pPr>
        <w:ind w:left="720"/>
        <w:rPr>
          <w:rFonts w:ascii="Adobe Jenson Pro" w:eastAsia="Times New Roman" w:hAnsi="Adobe Jenson Pro"/>
          <w:color w:val="000000"/>
          <w:sz w:val="24"/>
          <w:szCs w:val="24"/>
        </w:rPr>
      </w:pPr>
      <w:r w:rsidRPr="00AE3783">
        <w:rPr>
          <w:rFonts w:ascii="Adobe Jenson Pro" w:eastAsia="Times New Roman" w:hAnsi="Adobe Jenson Pro"/>
          <w:color w:val="000000"/>
          <w:sz w:val="24"/>
          <w:szCs w:val="24"/>
        </w:rPr>
        <w:t xml:space="preserve">From the </w:t>
      </w:r>
      <w:r w:rsidR="00C52437" w:rsidRPr="00AE3783">
        <w:rPr>
          <w:rFonts w:ascii="Adobe Jenson Pro" w:eastAsia="Times New Roman" w:hAnsi="Adobe Jenson Pro"/>
          <w:color w:val="000000"/>
          <w:sz w:val="24"/>
          <w:szCs w:val="24"/>
        </w:rPr>
        <w:t xml:space="preserve">FMF Website </w:t>
      </w:r>
      <w:hyperlink r:id="rId11" w:history="1">
        <w:r w:rsidR="00C52437" w:rsidRPr="00AE3783">
          <w:rPr>
            <w:rStyle w:val="Hyperlink"/>
            <w:rFonts w:ascii="Adobe Jenson Pro" w:eastAsia="Times New Roman" w:hAnsi="Adobe Jenson Pro"/>
            <w:sz w:val="24"/>
            <w:szCs w:val="24"/>
          </w:rPr>
          <w:t>here</w:t>
        </w:r>
      </w:hyperlink>
      <w:r w:rsidR="00C52437" w:rsidRPr="00AE3783">
        <w:rPr>
          <w:rFonts w:ascii="Adobe Jenson Pro" w:eastAsia="Times New Roman" w:hAnsi="Adobe Jenson Pro"/>
          <w:color w:val="000000"/>
          <w:sz w:val="24"/>
          <w:szCs w:val="24"/>
        </w:rPr>
        <w:t xml:space="preserve"> </w:t>
      </w:r>
    </w:p>
    <w:p w14:paraId="60C1FEDD" w14:textId="51082255" w:rsidR="003E2F72" w:rsidRPr="00AE3783" w:rsidRDefault="003E2F72" w:rsidP="00DF4CF1">
      <w:pPr>
        <w:ind w:left="720"/>
        <w:rPr>
          <w:rFonts w:ascii="Adobe Jenson Pro" w:eastAsia="Times New Roman" w:hAnsi="Adobe Jenson Pro"/>
          <w:color w:val="000000"/>
          <w:sz w:val="24"/>
          <w:szCs w:val="24"/>
        </w:rPr>
      </w:pPr>
      <w:r w:rsidRPr="00AE3783">
        <w:rPr>
          <w:rFonts w:ascii="Adobe Jenson Pro" w:eastAsia="Times New Roman" w:hAnsi="Adobe Jenson Pro"/>
          <w:color w:val="000000"/>
          <w:sz w:val="24"/>
          <w:szCs w:val="24"/>
        </w:rPr>
        <w:t>F</w:t>
      </w:r>
      <w:r w:rsidR="00C52437" w:rsidRPr="00AE3783">
        <w:rPr>
          <w:rFonts w:ascii="Adobe Jenson Pro" w:eastAsia="Times New Roman" w:hAnsi="Adobe Jenson Pro"/>
          <w:color w:val="000000"/>
          <w:sz w:val="24"/>
          <w:szCs w:val="24"/>
        </w:rPr>
        <w:t xml:space="preserve">rom the </w:t>
      </w:r>
      <w:r w:rsidRPr="00AE3783">
        <w:rPr>
          <w:rFonts w:ascii="Adobe Jenson Pro" w:eastAsia="Times New Roman" w:hAnsi="Adobe Jenson Pro"/>
          <w:color w:val="000000"/>
          <w:sz w:val="24"/>
          <w:szCs w:val="24"/>
        </w:rPr>
        <w:t xml:space="preserve">FMF Virtual Platform – in the Pathable </w:t>
      </w:r>
      <w:r w:rsidR="00C52437" w:rsidRPr="00AE3783">
        <w:rPr>
          <w:rFonts w:ascii="Adobe Jenson Pro" w:eastAsia="Times New Roman" w:hAnsi="Adobe Jenson Pro"/>
          <w:color w:val="000000"/>
          <w:sz w:val="24"/>
          <w:szCs w:val="24"/>
        </w:rPr>
        <w:t>AGENDA</w:t>
      </w:r>
      <w:r w:rsidR="00AE3783">
        <w:rPr>
          <w:rFonts w:ascii="Adobe Jenson Pro" w:eastAsia="Times New Roman" w:hAnsi="Adobe Jenson Pro"/>
          <w:color w:val="000000"/>
          <w:sz w:val="24"/>
          <w:szCs w:val="24"/>
        </w:rPr>
        <w:t xml:space="preserve"> </w:t>
      </w:r>
      <w:hyperlink r:id="rId12" w:history="1">
        <w:r w:rsidRPr="00AE3783">
          <w:rPr>
            <w:rStyle w:val="Hyperlink"/>
            <w:rFonts w:ascii="Adobe Jenson Pro" w:eastAsia="Times New Roman" w:hAnsi="Adobe Jenson Pro"/>
            <w:sz w:val="24"/>
            <w:szCs w:val="24"/>
          </w:rPr>
          <w:t>here</w:t>
        </w:r>
      </w:hyperlink>
      <w:r w:rsidRPr="00AE3783">
        <w:rPr>
          <w:rFonts w:ascii="Adobe Jenson Pro" w:eastAsia="Times New Roman" w:hAnsi="Adobe Jenson Pro"/>
          <w:color w:val="000000"/>
          <w:sz w:val="24"/>
          <w:szCs w:val="24"/>
        </w:rPr>
        <w:t xml:space="preserve"> </w:t>
      </w:r>
    </w:p>
    <w:p w14:paraId="3EA69692" w14:textId="77777777" w:rsidR="003E2F72" w:rsidRDefault="003E2F72" w:rsidP="00DF4CF1">
      <w:pPr>
        <w:ind w:left="720"/>
        <w:rPr>
          <w:rFonts w:ascii="Adobe Jenson Pro" w:eastAsia="Times New Roman" w:hAnsi="Adobe Jenson Pro"/>
          <w:color w:val="000000"/>
          <w:sz w:val="24"/>
          <w:szCs w:val="24"/>
        </w:rPr>
      </w:pPr>
      <w:r>
        <w:rPr>
          <w:rFonts w:ascii="Adobe Jenson Pro" w:eastAsia="Times New Roman" w:hAnsi="Adobe Jenson Pro"/>
          <w:color w:val="000000"/>
          <w:sz w:val="24"/>
          <w:szCs w:val="24"/>
        </w:rPr>
        <w:t>B</w:t>
      </w:r>
      <w:r w:rsidR="00C52437" w:rsidRPr="00777746">
        <w:rPr>
          <w:rFonts w:ascii="Adobe Jenson Pro" w:eastAsia="Times New Roman" w:hAnsi="Adobe Jenson Pro"/>
          <w:color w:val="000000"/>
          <w:sz w:val="24"/>
          <w:szCs w:val="24"/>
        </w:rPr>
        <w:t>y clicking the Session Evaluation link from each session description</w:t>
      </w:r>
    </w:p>
    <w:p w14:paraId="37731015" w14:textId="77777777" w:rsidR="003E2F72" w:rsidRDefault="003E2F72" w:rsidP="003E2F72">
      <w:pPr>
        <w:ind w:left="1386"/>
        <w:rPr>
          <w:rFonts w:ascii="Adobe Jenson Pro" w:eastAsia="Times New Roman" w:hAnsi="Adobe Jenson Pro"/>
          <w:color w:val="000000"/>
          <w:sz w:val="24"/>
          <w:szCs w:val="24"/>
        </w:rPr>
      </w:pPr>
    </w:p>
    <w:p w14:paraId="0ACD7AFF" w14:textId="6C7D2422" w:rsidR="001F7581" w:rsidRPr="00777746" w:rsidRDefault="003E2F72" w:rsidP="00777746">
      <w:pPr>
        <w:ind w:left="1386"/>
        <w:rPr>
          <w:rFonts w:ascii="Adobe Jenson Pro" w:eastAsia="Times New Roman" w:hAnsi="Adobe Jenson Pro"/>
          <w:color w:val="000000"/>
          <w:sz w:val="24"/>
          <w:szCs w:val="24"/>
        </w:rPr>
      </w:pPr>
      <w:r w:rsidRPr="003E2F72">
        <w:rPr>
          <w:rFonts w:ascii="Adobe Jenson Pro" w:eastAsia="Times New Roman" w:hAnsi="Adobe Jenson Pro"/>
          <w:noProof/>
          <w:color w:val="000000"/>
          <w:sz w:val="24"/>
          <w:szCs w:val="24"/>
        </w:rPr>
        <w:drawing>
          <wp:inline distT="0" distB="0" distL="0" distR="0" wp14:anchorId="17E01926" wp14:editId="0B3196C2">
            <wp:extent cx="2000353" cy="6032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353" cy="603281"/>
                    </a:xfrm>
                    <a:prstGeom prst="rect">
                      <a:avLst/>
                    </a:prstGeom>
                  </pic:spPr>
                </pic:pic>
              </a:graphicData>
            </a:graphic>
          </wp:inline>
        </w:drawing>
      </w:r>
      <w:r w:rsidR="00C52437" w:rsidRPr="00777746">
        <w:rPr>
          <w:rFonts w:ascii="Adobe Jenson Pro" w:eastAsia="Times New Roman" w:hAnsi="Adobe Jenson Pro"/>
          <w:color w:val="000000"/>
          <w:sz w:val="24"/>
          <w:szCs w:val="24"/>
        </w:rPr>
        <w:t xml:space="preserve"> </w:t>
      </w:r>
    </w:p>
    <w:p w14:paraId="271BEA6B" w14:textId="2B7DDAC0" w:rsidR="00797159" w:rsidRPr="00DF3DF9" w:rsidRDefault="00797159" w:rsidP="001F7581">
      <w:pPr>
        <w:widowControl/>
        <w:tabs>
          <w:tab w:val="left" w:pos="720"/>
        </w:tabs>
        <w:spacing w:before="282" w:line="285" w:lineRule="exact"/>
        <w:ind w:left="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color w:val="000000"/>
          <w:sz w:val="24"/>
          <w:szCs w:val="24"/>
        </w:rPr>
        <w:t xml:space="preserve">To enter, </w:t>
      </w:r>
      <w:r w:rsidR="00BA7144" w:rsidRPr="00DF3DF9">
        <w:rPr>
          <w:rFonts w:ascii="Adobe Jenson Pro" w:eastAsia="Times New Roman" w:hAnsi="Adobe Jenson Pro"/>
          <w:color w:val="000000"/>
          <w:sz w:val="24"/>
          <w:szCs w:val="24"/>
        </w:rPr>
        <w:t xml:space="preserve">you will receive one (1) </w:t>
      </w:r>
      <w:r w:rsidR="00AA3572">
        <w:rPr>
          <w:rFonts w:ascii="Adobe Jenson Pro" w:eastAsia="Times New Roman" w:hAnsi="Adobe Jenson Pro"/>
          <w:color w:val="000000"/>
          <w:sz w:val="24"/>
          <w:szCs w:val="24"/>
        </w:rPr>
        <w:t>e</w:t>
      </w:r>
      <w:r w:rsidR="00AA3572" w:rsidRPr="00DF3DF9">
        <w:rPr>
          <w:rFonts w:ascii="Adobe Jenson Pro" w:eastAsia="Times New Roman" w:hAnsi="Adobe Jenson Pro"/>
          <w:color w:val="000000"/>
          <w:sz w:val="24"/>
          <w:szCs w:val="24"/>
        </w:rPr>
        <w:t xml:space="preserve">ntry </w:t>
      </w:r>
      <w:r w:rsidR="00BA7144" w:rsidRPr="00DF3DF9">
        <w:rPr>
          <w:rFonts w:ascii="Adobe Jenson Pro" w:eastAsia="Times New Roman" w:hAnsi="Adobe Jenson Pro"/>
          <w:color w:val="000000"/>
          <w:sz w:val="24"/>
          <w:szCs w:val="24"/>
        </w:rPr>
        <w:t xml:space="preserve">in the contest per </w:t>
      </w:r>
      <w:r w:rsidR="00DD3338" w:rsidRPr="00DF3DF9">
        <w:rPr>
          <w:rFonts w:ascii="Adobe Jenson Pro" w:eastAsia="Times New Roman" w:hAnsi="Adobe Jenson Pro"/>
          <w:color w:val="000000"/>
          <w:sz w:val="24"/>
          <w:szCs w:val="24"/>
        </w:rPr>
        <w:t xml:space="preserve">valid </w:t>
      </w:r>
      <w:r w:rsidR="00BA7144" w:rsidRPr="00DF3DF9">
        <w:rPr>
          <w:rFonts w:ascii="Adobe Jenson Pro" w:eastAsia="Times New Roman" w:hAnsi="Adobe Jenson Pro"/>
          <w:color w:val="000000"/>
          <w:sz w:val="24"/>
          <w:szCs w:val="24"/>
        </w:rPr>
        <w:t xml:space="preserve">email address </w:t>
      </w:r>
      <w:r w:rsidR="00C52437">
        <w:rPr>
          <w:rFonts w:ascii="Adobe Jenson Pro" w:eastAsia="Times New Roman" w:hAnsi="Adobe Jenson Pro"/>
          <w:color w:val="000000"/>
          <w:sz w:val="24"/>
          <w:szCs w:val="24"/>
        </w:rPr>
        <w:t>PER</w:t>
      </w:r>
      <w:r w:rsidR="00BA7144" w:rsidRPr="00DF3DF9">
        <w:rPr>
          <w:rFonts w:ascii="Adobe Jenson Pro" w:eastAsia="Times New Roman" w:hAnsi="Adobe Jenson Pro"/>
          <w:color w:val="000000"/>
          <w:sz w:val="24"/>
          <w:szCs w:val="24"/>
        </w:rPr>
        <w:t xml:space="preserve"> </w:t>
      </w:r>
      <w:r w:rsidR="00C52437">
        <w:rPr>
          <w:rFonts w:ascii="Adobe Jenson Pro" w:eastAsia="Times New Roman" w:hAnsi="Adobe Jenson Pro"/>
          <w:color w:val="000000"/>
          <w:sz w:val="24"/>
          <w:szCs w:val="24"/>
        </w:rPr>
        <w:t xml:space="preserve">EACH </w:t>
      </w:r>
      <w:r w:rsidR="00BA7144" w:rsidRPr="00DF3DF9">
        <w:rPr>
          <w:rFonts w:ascii="Adobe Jenson Pro" w:eastAsia="Times New Roman" w:hAnsi="Adobe Jenson Pro"/>
          <w:color w:val="000000"/>
          <w:sz w:val="24"/>
          <w:szCs w:val="24"/>
        </w:rPr>
        <w:t>session evaluation</w:t>
      </w:r>
      <w:r w:rsidR="00C52437">
        <w:rPr>
          <w:rFonts w:ascii="Adobe Jenson Pro" w:eastAsia="Times New Roman" w:hAnsi="Adobe Jenson Pro"/>
          <w:color w:val="000000"/>
          <w:sz w:val="24"/>
          <w:szCs w:val="24"/>
        </w:rPr>
        <w:t xml:space="preserve"> submitted</w:t>
      </w:r>
      <w:r w:rsidR="00BA7144" w:rsidRPr="00DF3DF9">
        <w:rPr>
          <w:rFonts w:ascii="Adobe Jenson Pro" w:eastAsia="Times New Roman" w:hAnsi="Adobe Jenson Pro"/>
          <w:color w:val="000000"/>
          <w:sz w:val="24"/>
          <w:szCs w:val="24"/>
        </w:rPr>
        <w:t xml:space="preserve">. </w:t>
      </w:r>
      <w:r w:rsidR="00BA7144" w:rsidRPr="00DF3DF9">
        <w:rPr>
          <w:rFonts w:ascii="Adobe Jenson Pro" w:hAnsi="Adobe Jenson Pro"/>
          <w:spacing w:val="1"/>
          <w:sz w:val="24"/>
          <w:szCs w:val="24"/>
        </w:rPr>
        <w:t>Use</w:t>
      </w:r>
      <w:r w:rsidR="00BA7144" w:rsidRPr="00DF3DF9">
        <w:rPr>
          <w:rFonts w:ascii="Adobe Jenson Pro" w:hAnsi="Adobe Jenson Pro"/>
          <w:spacing w:val="2"/>
          <w:sz w:val="24"/>
          <w:szCs w:val="24"/>
        </w:rPr>
        <w:t xml:space="preserve"> </w:t>
      </w:r>
      <w:r w:rsidR="00BA7144" w:rsidRPr="00DF3DF9">
        <w:rPr>
          <w:rFonts w:ascii="Adobe Jenson Pro" w:hAnsi="Adobe Jenson Pro"/>
          <w:sz w:val="24"/>
          <w:szCs w:val="24"/>
        </w:rPr>
        <w:t>of</w:t>
      </w:r>
      <w:r w:rsidR="00BA7144" w:rsidRPr="00DF3DF9">
        <w:rPr>
          <w:rFonts w:ascii="Adobe Jenson Pro" w:hAnsi="Adobe Jenson Pro"/>
          <w:spacing w:val="4"/>
          <w:sz w:val="24"/>
          <w:szCs w:val="24"/>
        </w:rPr>
        <w:t xml:space="preserve"> </w:t>
      </w:r>
      <w:r w:rsidR="00BA7144" w:rsidRPr="00DF3DF9">
        <w:rPr>
          <w:rFonts w:ascii="Adobe Jenson Pro" w:hAnsi="Adobe Jenson Pro"/>
          <w:spacing w:val="1"/>
          <w:sz w:val="24"/>
          <w:szCs w:val="24"/>
        </w:rPr>
        <w:t xml:space="preserve">any </w:t>
      </w:r>
      <w:r w:rsidR="00BA7144" w:rsidRPr="00DF3DF9">
        <w:rPr>
          <w:rFonts w:ascii="Adobe Jenson Pro" w:hAnsi="Adobe Jenson Pro"/>
          <w:sz w:val="24"/>
          <w:szCs w:val="24"/>
        </w:rPr>
        <w:t>automated</w:t>
      </w:r>
      <w:r w:rsidR="00BA7144" w:rsidRPr="00DF3DF9">
        <w:rPr>
          <w:rFonts w:ascii="Adobe Jenson Pro" w:hAnsi="Adobe Jenson Pro"/>
          <w:spacing w:val="2"/>
          <w:sz w:val="24"/>
          <w:szCs w:val="24"/>
        </w:rPr>
        <w:t xml:space="preserve"> </w:t>
      </w:r>
      <w:r w:rsidR="00BA7144" w:rsidRPr="00DF3DF9">
        <w:rPr>
          <w:rFonts w:ascii="Adobe Jenson Pro" w:hAnsi="Adobe Jenson Pro"/>
          <w:sz w:val="24"/>
          <w:szCs w:val="24"/>
        </w:rPr>
        <w:t>system</w:t>
      </w:r>
      <w:r w:rsidR="00BA7144" w:rsidRPr="00DF3DF9">
        <w:rPr>
          <w:rFonts w:ascii="Adobe Jenson Pro" w:hAnsi="Adobe Jenson Pro"/>
          <w:spacing w:val="6"/>
          <w:sz w:val="24"/>
          <w:szCs w:val="24"/>
        </w:rPr>
        <w:t xml:space="preserve"> </w:t>
      </w:r>
      <w:r w:rsidR="00BA7144" w:rsidRPr="00DF3DF9">
        <w:rPr>
          <w:rFonts w:ascii="Adobe Jenson Pro" w:hAnsi="Adobe Jenson Pro"/>
          <w:sz w:val="24"/>
          <w:szCs w:val="24"/>
        </w:rPr>
        <w:t>to</w:t>
      </w:r>
      <w:r w:rsidR="00BA7144" w:rsidRPr="00DF3DF9">
        <w:rPr>
          <w:rFonts w:ascii="Adobe Jenson Pro" w:hAnsi="Adobe Jenson Pro"/>
          <w:spacing w:val="2"/>
          <w:sz w:val="24"/>
          <w:szCs w:val="24"/>
        </w:rPr>
        <w:t xml:space="preserve"> </w:t>
      </w:r>
      <w:r w:rsidR="00BA7144" w:rsidRPr="00DF3DF9">
        <w:rPr>
          <w:rFonts w:ascii="Adobe Jenson Pro" w:hAnsi="Adobe Jenson Pro"/>
          <w:sz w:val="24"/>
          <w:szCs w:val="24"/>
        </w:rPr>
        <w:t>submit</w:t>
      </w:r>
      <w:r w:rsidR="00BA7144" w:rsidRPr="00DF3DF9">
        <w:rPr>
          <w:rFonts w:ascii="Adobe Jenson Pro" w:hAnsi="Adobe Jenson Pro"/>
          <w:spacing w:val="9"/>
          <w:sz w:val="24"/>
          <w:szCs w:val="24"/>
        </w:rPr>
        <w:t xml:space="preserve"> </w:t>
      </w:r>
      <w:r w:rsidR="00AA3572">
        <w:rPr>
          <w:rFonts w:ascii="Adobe Jenson Pro" w:hAnsi="Adobe Jenson Pro"/>
          <w:sz w:val="24"/>
          <w:szCs w:val="24"/>
        </w:rPr>
        <w:t>e</w:t>
      </w:r>
      <w:r w:rsidR="00AA3572" w:rsidRPr="00DF3DF9">
        <w:rPr>
          <w:rFonts w:ascii="Adobe Jenson Pro" w:hAnsi="Adobe Jenson Pro"/>
          <w:sz w:val="24"/>
          <w:szCs w:val="24"/>
        </w:rPr>
        <w:t>ntries</w:t>
      </w:r>
      <w:r w:rsidR="00AA3572" w:rsidRPr="00DF3DF9">
        <w:rPr>
          <w:rFonts w:ascii="Adobe Jenson Pro" w:hAnsi="Adobe Jenson Pro"/>
          <w:spacing w:val="5"/>
          <w:sz w:val="24"/>
          <w:szCs w:val="24"/>
        </w:rPr>
        <w:t xml:space="preserve"> </w:t>
      </w:r>
      <w:r w:rsidR="00BA7144" w:rsidRPr="00DF3DF9">
        <w:rPr>
          <w:rFonts w:ascii="Adobe Jenson Pro" w:hAnsi="Adobe Jenson Pro"/>
          <w:spacing w:val="-1"/>
          <w:sz w:val="24"/>
          <w:szCs w:val="24"/>
        </w:rPr>
        <w:t>is</w:t>
      </w:r>
      <w:r w:rsidR="00BA7144" w:rsidRPr="00DF3DF9">
        <w:rPr>
          <w:rFonts w:ascii="Adobe Jenson Pro" w:hAnsi="Adobe Jenson Pro"/>
          <w:spacing w:val="42"/>
          <w:w w:val="99"/>
          <w:sz w:val="24"/>
          <w:szCs w:val="24"/>
        </w:rPr>
        <w:t xml:space="preserve"> </w:t>
      </w:r>
      <w:r w:rsidR="00BA7144" w:rsidRPr="00DF3DF9">
        <w:rPr>
          <w:rFonts w:ascii="Adobe Jenson Pro" w:hAnsi="Adobe Jenson Pro"/>
          <w:sz w:val="24"/>
          <w:szCs w:val="24"/>
        </w:rPr>
        <w:t>prohibited</w:t>
      </w:r>
      <w:r w:rsidR="00BA7144" w:rsidRPr="00DF3DF9">
        <w:rPr>
          <w:rFonts w:ascii="Adobe Jenson Pro" w:hAnsi="Adobe Jenson Pro"/>
          <w:spacing w:val="-7"/>
          <w:sz w:val="24"/>
          <w:szCs w:val="24"/>
        </w:rPr>
        <w:t xml:space="preserve"> </w:t>
      </w:r>
      <w:r w:rsidR="00BA7144" w:rsidRPr="00DF3DF9">
        <w:rPr>
          <w:rFonts w:ascii="Adobe Jenson Pro" w:hAnsi="Adobe Jenson Pro"/>
          <w:spacing w:val="-1"/>
          <w:sz w:val="24"/>
          <w:szCs w:val="24"/>
        </w:rPr>
        <w:t>and</w:t>
      </w:r>
      <w:r w:rsidR="00BA7144" w:rsidRPr="00DF3DF9">
        <w:rPr>
          <w:rFonts w:ascii="Adobe Jenson Pro" w:hAnsi="Adobe Jenson Pro"/>
          <w:spacing w:val="-7"/>
          <w:sz w:val="24"/>
          <w:szCs w:val="24"/>
        </w:rPr>
        <w:t xml:space="preserve"> </w:t>
      </w:r>
      <w:r w:rsidR="00BA7144" w:rsidRPr="00DF3DF9">
        <w:rPr>
          <w:rFonts w:ascii="Adobe Jenson Pro" w:hAnsi="Adobe Jenson Pro"/>
          <w:sz w:val="24"/>
          <w:szCs w:val="24"/>
        </w:rPr>
        <w:t>will</w:t>
      </w:r>
      <w:r w:rsidR="00BA7144" w:rsidRPr="00DF3DF9">
        <w:rPr>
          <w:rFonts w:ascii="Adobe Jenson Pro" w:hAnsi="Adobe Jenson Pro"/>
          <w:spacing w:val="-8"/>
          <w:sz w:val="24"/>
          <w:szCs w:val="24"/>
        </w:rPr>
        <w:t xml:space="preserve"> </w:t>
      </w:r>
      <w:r w:rsidR="00BA7144" w:rsidRPr="00DF3DF9">
        <w:rPr>
          <w:rFonts w:ascii="Adobe Jenson Pro" w:hAnsi="Adobe Jenson Pro"/>
          <w:sz w:val="24"/>
          <w:szCs w:val="24"/>
        </w:rPr>
        <w:t>result</w:t>
      </w:r>
      <w:r w:rsidR="00BA7144" w:rsidRPr="00DF3DF9">
        <w:rPr>
          <w:rFonts w:ascii="Adobe Jenson Pro" w:hAnsi="Adobe Jenson Pro"/>
          <w:spacing w:val="-6"/>
          <w:sz w:val="24"/>
          <w:szCs w:val="24"/>
        </w:rPr>
        <w:t xml:space="preserve"> </w:t>
      </w:r>
      <w:r w:rsidR="00BA7144" w:rsidRPr="00DF3DF9">
        <w:rPr>
          <w:rFonts w:ascii="Adobe Jenson Pro" w:hAnsi="Adobe Jenson Pro"/>
          <w:spacing w:val="-1"/>
          <w:sz w:val="24"/>
          <w:szCs w:val="24"/>
        </w:rPr>
        <w:t>in</w:t>
      </w:r>
      <w:r w:rsidR="00BA7144" w:rsidRPr="00DF3DF9">
        <w:rPr>
          <w:rFonts w:ascii="Adobe Jenson Pro" w:hAnsi="Adobe Jenson Pro"/>
          <w:spacing w:val="-6"/>
          <w:sz w:val="24"/>
          <w:szCs w:val="24"/>
        </w:rPr>
        <w:t xml:space="preserve"> </w:t>
      </w:r>
      <w:r w:rsidR="00BA7144" w:rsidRPr="00DF3DF9">
        <w:rPr>
          <w:rFonts w:ascii="Adobe Jenson Pro" w:hAnsi="Adobe Jenson Pro"/>
          <w:sz w:val="24"/>
          <w:szCs w:val="24"/>
        </w:rPr>
        <w:t>disqualification.</w:t>
      </w:r>
      <w:r w:rsidR="00BA7144" w:rsidRPr="00DF3DF9">
        <w:rPr>
          <w:rFonts w:ascii="Adobe Jenson Pro" w:hAnsi="Adobe Jenson Pro"/>
          <w:spacing w:val="1"/>
          <w:sz w:val="24"/>
          <w:szCs w:val="24"/>
        </w:rPr>
        <w:t xml:space="preserve"> All entries must include your valid email address, the specific FMF session evaluated, and answers to all questions</w:t>
      </w:r>
      <w:r w:rsidR="00DD3338" w:rsidRPr="00DF3DF9">
        <w:rPr>
          <w:rFonts w:ascii="Adobe Jenson Pro" w:eastAsia="Times New Roman" w:hAnsi="Adobe Jenson Pro"/>
          <w:color w:val="000000"/>
          <w:sz w:val="24"/>
          <w:szCs w:val="24"/>
        </w:rPr>
        <w:t>.</w:t>
      </w:r>
      <w:r w:rsidR="00BA7144" w:rsidRPr="00DF3DF9">
        <w:rPr>
          <w:rFonts w:ascii="Adobe Jenson Pro" w:hAnsi="Adobe Jenson Pro"/>
          <w:spacing w:val="1"/>
          <w:sz w:val="24"/>
          <w:szCs w:val="24"/>
        </w:rPr>
        <w:t xml:space="preserve"> The CFPC, the host of FMF, is not responsible/liable for any invalid email entries, system errors, or non-response errors</w:t>
      </w:r>
      <w:r w:rsidRPr="00DF3DF9">
        <w:rPr>
          <w:rFonts w:ascii="Adobe Jenson Pro" w:eastAsia="Times New Roman" w:hAnsi="Adobe Jenson Pro"/>
          <w:color w:val="000000"/>
          <w:sz w:val="24"/>
          <w:szCs w:val="24"/>
        </w:rPr>
        <w:t xml:space="preserve">. All entries must be received during the </w:t>
      </w:r>
      <w:r w:rsidR="00336347" w:rsidRPr="00DF3DF9">
        <w:rPr>
          <w:rFonts w:ascii="Adobe Jenson Pro" w:eastAsia="Times New Roman" w:hAnsi="Adobe Jenson Pro"/>
          <w:color w:val="000000"/>
          <w:sz w:val="24"/>
          <w:szCs w:val="24"/>
        </w:rPr>
        <w:t>Contest</w:t>
      </w:r>
      <w:r w:rsidRPr="00DF3DF9">
        <w:rPr>
          <w:rFonts w:ascii="Adobe Jenson Pro" w:eastAsia="Times New Roman" w:hAnsi="Adobe Jenson Pro"/>
          <w:color w:val="000000"/>
          <w:sz w:val="24"/>
          <w:szCs w:val="24"/>
        </w:rPr>
        <w:t xml:space="preserve"> Period. </w:t>
      </w:r>
    </w:p>
    <w:p w14:paraId="2B42417E" w14:textId="7FBD4939" w:rsidR="00845944" w:rsidRPr="00DF3DF9" w:rsidRDefault="0099326A" w:rsidP="00845944">
      <w:pPr>
        <w:widowControl/>
        <w:numPr>
          <w:ilvl w:val="0"/>
          <w:numId w:val="2"/>
        </w:numPr>
        <w:spacing w:before="286" w:line="285" w:lineRule="exact"/>
        <w:ind w:left="720" w:hanging="720"/>
        <w:jc w:val="both"/>
        <w:textAlignment w:val="baseline"/>
        <w:rPr>
          <w:rFonts w:ascii="Adobe Jenson Pro" w:eastAsia="Times New Roman" w:hAnsi="Adobe Jenson Pro"/>
          <w:color w:val="000000"/>
          <w:sz w:val="24"/>
          <w:szCs w:val="24"/>
        </w:rPr>
      </w:pPr>
      <w:r w:rsidRPr="00DF3DF9">
        <w:rPr>
          <w:rFonts w:ascii="Adobe Jenson Pro" w:eastAsia="Times New Roman" w:hAnsi="Adobe Jenson Pro"/>
          <w:b/>
          <w:color w:val="000000"/>
          <w:spacing w:val="2"/>
          <w:sz w:val="24"/>
          <w:szCs w:val="24"/>
        </w:rPr>
        <w:t>Random Draw, Notification</w:t>
      </w:r>
      <w:r>
        <w:rPr>
          <w:rFonts w:ascii="Adobe Jenson Pro" w:eastAsia="Times New Roman" w:hAnsi="Adobe Jenson Pro"/>
          <w:b/>
          <w:color w:val="000000"/>
          <w:spacing w:val="2"/>
          <w:sz w:val="24"/>
          <w:szCs w:val="24"/>
        </w:rPr>
        <w:t>,</w:t>
      </w:r>
      <w:r w:rsidRPr="00DF3DF9">
        <w:rPr>
          <w:rFonts w:ascii="Adobe Jenson Pro" w:eastAsia="Times New Roman" w:hAnsi="Adobe Jenson Pro"/>
          <w:b/>
          <w:color w:val="000000"/>
          <w:spacing w:val="2"/>
          <w:sz w:val="24"/>
          <w:szCs w:val="24"/>
        </w:rPr>
        <w:t xml:space="preserve"> And Confirmation </w:t>
      </w:r>
      <w:proofErr w:type="gramStart"/>
      <w:r w:rsidRPr="00DF3DF9">
        <w:rPr>
          <w:rFonts w:ascii="Adobe Jenson Pro" w:eastAsia="Times New Roman" w:hAnsi="Adobe Jenson Pro"/>
          <w:b/>
          <w:color w:val="000000"/>
          <w:spacing w:val="2"/>
          <w:sz w:val="24"/>
          <w:szCs w:val="24"/>
        </w:rPr>
        <w:t>Of</w:t>
      </w:r>
      <w:proofErr w:type="gramEnd"/>
      <w:r w:rsidRPr="00DF3DF9">
        <w:rPr>
          <w:rFonts w:ascii="Adobe Jenson Pro" w:eastAsia="Times New Roman" w:hAnsi="Adobe Jenson Pro"/>
          <w:b/>
          <w:color w:val="000000"/>
          <w:spacing w:val="2"/>
          <w:sz w:val="24"/>
          <w:szCs w:val="24"/>
        </w:rPr>
        <w:t xml:space="preserve"> Winner:</w:t>
      </w:r>
      <w:r w:rsidR="00797159" w:rsidRPr="00DF3DF9">
        <w:rPr>
          <w:rFonts w:ascii="Adobe Jenson Pro" w:eastAsia="Times New Roman" w:hAnsi="Adobe Jenson Pro"/>
          <w:b/>
          <w:color w:val="000000"/>
          <w:spacing w:val="2"/>
          <w:sz w:val="24"/>
          <w:szCs w:val="24"/>
        </w:rPr>
        <w:t xml:space="preserve"> </w:t>
      </w:r>
      <w:r w:rsidR="00797159" w:rsidRPr="00DF3DF9">
        <w:rPr>
          <w:rFonts w:ascii="Adobe Jenson Pro" w:eastAsia="Times New Roman" w:hAnsi="Adobe Jenson Pro"/>
          <w:color w:val="000000"/>
          <w:spacing w:val="2"/>
          <w:sz w:val="24"/>
          <w:szCs w:val="24"/>
        </w:rPr>
        <w:t xml:space="preserve">On </w:t>
      </w:r>
      <w:r w:rsidR="00AE3783">
        <w:rPr>
          <w:rFonts w:ascii="Adobe Jenson Pro" w:eastAsia="Times New Roman" w:hAnsi="Adobe Jenson Pro"/>
          <w:color w:val="000000"/>
          <w:spacing w:val="2"/>
          <w:sz w:val="24"/>
          <w:szCs w:val="24"/>
        </w:rPr>
        <w:t xml:space="preserve">December 16, </w:t>
      </w:r>
      <w:r w:rsidR="00535B2D">
        <w:rPr>
          <w:rFonts w:ascii="Adobe Jenson Pro" w:eastAsia="Times New Roman" w:hAnsi="Adobe Jenson Pro"/>
          <w:color w:val="000000"/>
          <w:spacing w:val="2"/>
          <w:sz w:val="24"/>
          <w:szCs w:val="24"/>
        </w:rPr>
        <w:t>2022</w:t>
      </w:r>
      <w:r w:rsidR="00AE3783">
        <w:rPr>
          <w:rFonts w:ascii="Adobe Jenson Pro" w:eastAsia="Times New Roman" w:hAnsi="Adobe Jenson Pro"/>
          <w:color w:val="000000"/>
          <w:spacing w:val="2"/>
          <w:sz w:val="24"/>
          <w:szCs w:val="24"/>
        </w:rPr>
        <w:t xml:space="preserve"> </w:t>
      </w:r>
      <w:r w:rsidR="00797159" w:rsidRPr="00DF3DF9">
        <w:rPr>
          <w:rFonts w:ascii="Adobe Jenson Pro" w:eastAsia="Times New Roman" w:hAnsi="Adobe Jenson Pro"/>
          <w:color w:val="000000"/>
          <w:spacing w:val="2"/>
          <w:sz w:val="24"/>
          <w:szCs w:val="24"/>
        </w:rPr>
        <w:t>at approximately</w:t>
      </w:r>
      <w:r w:rsidR="00797159" w:rsidRPr="00DF3DF9">
        <w:rPr>
          <w:rFonts w:ascii="Adobe Jenson Pro" w:eastAsia="Times New Roman" w:hAnsi="Adobe Jenson Pro"/>
          <w:color w:val="000000"/>
          <w:sz w:val="24"/>
          <w:szCs w:val="24"/>
        </w:rPr>
        <w:t xml:space="preserve"> </w:t>
      </w:r>
      <w:r w:rsidR="001F7581" w:rsidRPr="00DF3DF9">
        <w:rPr>
          <w:rFonts w:ascii="Adobe Jenson Pro" w:eastAsia="Times New Roman" w:hAnsi="Adobe Jenson Pro"/>
          <w:color w:val="000000"/>
          <w:sz w:val="24"/>
          <w:szCs w:val="24"/>
        </w:rPr>
        <w:t xml:space="preserve">10:00 </w:t>
      </w:r>
      <w:r w:rsidR="006155F1" w:rsidRPr="00DF3DF9">
        <w:rPr>
          <w:rFonts w:ascii="Adobe Jenson Pro" w:eastAsia="Times New Roman" w:hAnsi="Adobe Jenson Pro"/>
          <w:color w:val="000000"/>
          <w:sz w:val="24"/>
          <w:szCs w:val="24"/>
        </w:rPr>
        <w:t>a.m. (</w:t>
      </w:r>
      <w:r w:rsidR="001F7581" w:rsidRPr="00DF3DF9">
        <w:rPr>
          <w:rFonts w:ascii="Adobe Jenson Pro" w:eastAsia="Times New Roman" w:hAnsi="Adobe Jenson Pro"/>
          <w:color w:val="000000"/>
          <w:sz w:val="24"/>
          <w:szCs w:val="24"/>
        </w:rPr>
        <w:t>ET</w:t>
      </w:r>
      <w:r w:rsidR="006155F1" w:rsidRPr="00DF3DF9">
        <w:rPr>
          <w:rFonts w:ascii="Adobe Jenson Pro" w:eastAsia="Times New Roman" w:hAnsi="Adobe Jenson Pro"/>
          <w:color w:val="000000"/>
          <w:sz w:val="24"/>
          <w:szCs w:val="24"/>
        </w:rPr>
        <w:t>)</w:t>
      </w:r>
      <w:r w:rsidR="001F7581" w:rsidRPr="00DF3DF9">
        <w:rPr>
          <w:rFonts w:ascii="Adobe Jenson Pro" w:eastAsia="Times New Roman" w:hAnsi="Adobe Jenson Pro"/>
          <w:color w:val="000000"/>
          <w:sz w:val="24"/>
          <w:szCs w:val="24"/>
        </w:rPr>
        <w:t xml:space="preserve">, </w:t>
      </w:r>
      <w:r w:rsidR="000C0ACA"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Sponsor will conduct a random draw from all eligible entries received during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Period. Reasonable attempts will be made to contact </w:t>
      </w:r>
      <w:r w:rsidR="000C0ACA"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selected entrant by phone/email within </w:t>
      </w:r>
      <w:r w:rsidR="000C0ACA" w:rsidRPr="00DF3DF9">
        <w:rPr>
          <w:rFonts w:ascii="Adobe Jenson Pro" w:eastAsia="Times New Roman" w:hAnsi="Adobe Jenson Pro"/>
          <w:color w:val="000000"/>
          <w:sz w:val="24"/>
          <w:szCs w:val="24"/>
        </w:rPr>
        <w:t>five</w:t>
      </w:r>
      <w:r w:rsidR="00797159" w:rsidRPr="00DF3DF9">
        <w:rPr>
          <w:rFonts w:ascii="Adobe Jenson Pro" w:eastAsia="Times New Roman" w:hAnsi="Adobe Jenson Pro"/>
          <w:color w:val="000000"/>
          <w:sz w:val="24"/>
          <w:szCs w:val="24"/>
        </w:rPr>
        <w:t xml:space="preserve"> </w:t>
      </w:r>
      <w:r w:rsidR="000C0ACA" w:rsidRPr="00DF3DF9">
        <w:rPr>
          <w:rFonts w:ascii="Adobe Jenson Pro" w:eastAsia="Times New Roman" w:hAnsi="Adobe Jenson Pro"/>
          <w:color w:val="000000"/>
          <w:sz w:val="24"/>
          <w:szCs w:val="24"/>
        </w:rPr>
        <w:t xml:space="preserve">business </w:t>
      </w:r>
      <w:r w:rsidR="00797159" w:rsidRPr="00DF3DF9">
        <w:rPr>
          <w:rFonts w:ascii="Adobe Jenson Pro" w:eastAsia="Times New Roman" w:hAnsi="Adobe Jenson Pro"/>
          <w:color w:val="000000"/>
          <w:sz w:val="24"/>
          <w:szCs w:val="24"/>
        </w:rPr>
        <w:t xml:space="preserve">days of the draw. Before being declared a winner, </w:t>
      </w:r>
      <w:r w:rsidR="000C0ACA"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selected entrant must first correctly answer a time-limited, mathematical skill-testing question (without aid or assistance), to be administered as part of the declaration and release form. Before being awarded </w:t>
      </w:r>
      <w:r w:rsidR="00B361A8">
        <w:rPr>
          <w:rFonts w:ascii="Adobe Jenson Pro" w:eastAsia="Times New Roman" w:hAnsi="Adobe Jenson Pro"/>
          <w:color w:val="000000"/>
          <w:sz w:val="24"/>
          <w:szCs w:val="24"/>
        </w:rPr>
        <w:t>the P</w:t>
      </w:r>
      <w:r w:rsidR="00797159" w:rsidRPr="00DF3DF9">
        <w:rPr>
          <w:rFonts w:ascii="Adobe Jenson Pro" w:eastAsia="Times New Roman" w:hAnsi="Adobe Jenson Pro"/>
          <w:color w:val="000000"/>
          <w:sz w:val="24"/>
          <w:szCs w:val="24"/>
        </w:rPr>
        <w:t xml:space="preserve">rize, the selected entrant </w:t>
      </w:r>
      <w:r w:rsidR="00336347" w:rsidRPr="00DF3DF9">
        <w:rPr>
          <w:rFonts w:ascii="Adobe Jenson Pro" w:eastAsia="Times New Roman" w:hAnsi="Adobe Jenson Pro"/>
          <w:color w:val="000000"/>
          <w:sz w:val="24"/>
          <w:szCs w:val="24"/>
        </w:rPr>
        <w:t>may</w:t>
      </w:r>
      <w:r w:rsidR="00797159" w:rsidRPr="00DF3DF9">
        <w:rPr>
          <w:rFonts w:ascii="Adobe Jenson Pro" w:eastAsia="Times New Roman" w:hAnsi="Adobe Jenson Pro"/>
          <w:color w:val="000000"/>
          <w:sz w:val="24"/>
          <w:szCs w:val="24"/>
        </w:rPr>
        <w:t xml:space="preserve"> be required to complete, sign</w:t>
      </w:r>
      <w:r w:rsidR="00DD3338"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return a Declaration </w:t>
      </w:r>
      <w:r w:rsidR="00797159" w:rsidRPr="00DF3DF9">
        <w:rPr>
          <w:rFonts w:ascii="Adobe Jenson Pro" w:eastAsia="Times New Roman" w:hAnsi="Adobe Jenson Pro"/>
          <w:color w:val="000000"/>
          <w:sz w:val="24"/>
          <w:szCs w:val="24"/>
        </w:rPr>
        <w:lastRenderedPageBreak/>
        <w:t>and Release form, including a publicity release, where permitted by law, confirming compliance with the Official Rules</w:t>
      </w:r>
      <w:r w:rsidR="00DD3338" w:rsidRPr="00DF3DF9">
        <w:rPr>
          <w:rFonts w:ascii="Adobe Jenson Pro" w:eastAsia="Times New Roman" w:hAnsi="Adobe Jenson Pro"/>
          <w:color w:val="000000"/>
          <w:sz w:val="24"/>
          <w:szCs w:val="24"/>
        </w:rPr>
        <w:t xml:space="preserve"> and</w:t>
      </w:r>
      <w:r w:rsidR="00797159" w:rsidRPr="00DF3DF9">
        <w:rPr>
          <w:rFonts w:ascii="Adobe Jenson Pro" w:eastAsia="Times New Roman" w:hAnsi="Adobe Jenson Pro"/>
          <w:color w:val="000000"/>
          <w:sz w:val="24"/>
          <w:szCs w:val="24"/>
        </w:rPr>
        <w:t xml:space="preserve"> acceptance of the </w:t>
      </w:r>
      <w:r w:rsidR="00B361A8">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rize as awarded</w:t>
      </w:r>
      <w:r w:rsidR="00DD3338"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releasing the Sponsor, its parents, subsidiaries, affiliates, and advertising and promotional agencies, and its and their successors and assigns from any liability in connection with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and/or acceptance, use</w:t>
      </w:r>
      <w:r w:rsidR="00DD3338"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or misuse of the </w:t>
      </w:r>
      <w:r w:rsidR="00B361A8">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rize. If the selected entrant fails to answer the skill-testing question</w:t>
      </w:r>
      <w:r w:rsidR="00DD3338" w:rsidRPr="00DF3DF9">
        <w:rPr>
          <w:rFonts w:ascii="Adobe Jenson Pro" w:eastAsia="Times New Roman" w:hAnsi="Adobe Jenson Pro"/>
          <w:color w:val="000000"/>
          <w:sz w:val="24"/>
          <w:szCs w:val="24"/>
        </w:rPr>
        <w:t xml:space="preserve"> correctly</w:t>
      </w:r>
      <w:r w:rsidR="00797159" w:rsidRPr="00DF3DF9">
        <w:rPr>
          <w:rFonts w:ascii="Adobe Jenson Pro" w:eastAsia="Times New Roman" w:hAnsi="Adobe Jenson Pro"/>
          <w:color w:val="000000"/>
          <w:sz w:val="24"/>
          <w:szCs w:val="24"/>
        </w:rPr>
        <w:t xml:space="preserve">, fails to sign the Declaration and Release form, cannot be contacted within </w:t>
      </w:r>
      <w:r w:rsidR="000C0ACA" w:rsidRPr="00DF3DF9">
        <w:rPr>
          <w:rFonts w:ascii="Adobe Jenson Pro" w:eastAsia="Times New Roman" w:hAnsi="Adobe Jenson Pro"/>
          <w:color w:val="000000"/>
          <w:sz w:val="24"/>
          <w:szCs w:val="24"/>
        </w:rPr>
        <w:t>five business</w:t>
      </w:r>
      <w:r w:rsidR="00797159" w:rsidRPr="00DF3DF9">
        <w:rPr>
          <w:rFonts w:ascii="Adobe Jenson Pro" w:eastAsia="Times New Roman" w:hAnsi="Adobe Jenson Pro"/>
          <w:color w:val="000000"/>
          <w:sz w:val="24"/>
          <w:szCs w:val="24"/>
        </w:rPr>
        <w:t xml:space="preserve"> days, or otherwise fails to comply with the Official Rules, </w:t>
      </w:r>
      <w:r w:rsidR="00DD3338" w:rsidRPr="00DF3DF9">
        <w:rPr>
          <w:rFonts w:ascii="Adobe Jenson Pro" w:eastAsia="Times New Roman" w:hAnsi="Adobe Jenson Pro"/>
          <w:color w:val="000000"/>
          <w:sz w:val="24"/>
          <w:szCs w:val="24"/>
        </w:rPr>
        <w:t>they</w:t>
      </w:r>
      <w:r w:rsidR="00797159" w:rsidRPr="00DF3DF9">
        <w:rPr>
          <w:rFonts w:ascii="Adobe Jenson Pro" w:eastAsia="Times New Roman" w:hAnsi="Adobe Jenson Pro"/>
          <w:color w:val="000000"/>
          <w:sz w:val="24"/>
          <w:szCs w:val="24"/>
        </w:rPr>
        <w:t xml:space="preserve"> will be disqualified and will forfeit the </w:t>
      </w:r>
      <w:r w:rsidR="00B361A8">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 xml:space="preserve">rize and another entrant from among all eligible entries may be drawn in accordance with these Official Rules. </w:t>
      </w:r>
    </w:p>
    <w:p w14:paraId="4F084BBA" w14:textId="60BE958B" w:rsidR="00F41128" w:rsidRPr="00DF3DF9" w:rsidRDefault="0099326A" w:rsidP="00845944">
      <w:pPr>
        <w:widowControl/>
        <w:numPr>
          <w:ilvl w:val="0"/>
          <w:numId w:val="2"/>
        </w:numPr>
        <w:spacing w:before="286" w:line="285" w:lineRule="exact"/>
        <w:ind w:left="720" w:hanging="720"/>
        <w:jc w:val="both"/>
        <w:textAlignment w:val="baseline"/>
        <w:rPr>
          <w:rFonts w:ascii="Adobe Jenson Pro" w:eastAsia="Times New Roman" w:hAnsi="Adobe Jenson Pro"/>
          <w:color w:val="000000"/>
          <w:sz w:val="24"/>
          <w:szCs w:val="24"/>
        </w:rPr>
      </w:pPr>
      <w:r w:rsidRPr="00DF3DF9">
        <w:rPr>
          <w:rFonts w:ascii="Adobe Jenson Pro" w:eastAsia="Times New Roman" w:hAnsi="Adobe Jenson Pro"/>
          <w:b/>
          <w:color w:val="000000"/>
          <w:sz w:val="24"/>
          <w:szCs w:val="24"/>
        </w:rPr>
        <w:t xml:space="preserve">Prize And Odds: </w:t>
      </w:r>
      <w:r w:rsidR="003065D3" w:rsidRPr="00DF3DF9">
        <w:rPr>
          <w:rFonts w:ascii="Adobe Jenson Pro" w:eastAsia="Times New Roman" w:hAnsi="Adobe Jenson Pro"/>
          <w:color w:val="000000"/>
          <w:sz w:val="24"/>
          <w:szCs w:val="24"/>
        </w:rPr>
        <w:t xml:space="preserve">There is one (1) prize available to be won consisting of one complimentary four-day registration </w:t>
      </w:r>
      <w:r w:rsidR="003065D3" w:rsidRPr="00B47E9E">
        <w:rPr>
          <w:rFonts w:ascii="Adobe Jenson Pro" w:eastAsia="Times New Roman" w:hAnsi="Adobe Jenson Pro"/>
          <w:sz w:val="24"/>
          <w:szCs w:val="24"/>
        </w:rPr>
        <w:t xml:space="preserve">certificate for FMF </w:t>
      </w:r>
      <w:r w:rsidR="00535B2D">
        <w:rPr>
          <w:rFonts w:ascii="Adobe Jenson Pro" w:eastAsia="Times New Roman" w:hAnsi="Adobe Jenson Pro"/>
          <w:sz w:val="24"/>
          <w:szCs w:val="24"/>
        </w:rPr>
        <w:t>2023</w:t>
      </w:r>
      <w:r w:rsidR="003065D3" w:rsidRPr="00B47E9E">
        <w:rPr>
          <w:rFonts w:ascii="Adobe Jenson Pro" w:eastAsia="Times New Roman" w:hAnsi="Adobe Jenson Pro"/>
          <w:sz w:val="24"/>
          <w:szCs w:val="24"/>
        </w:rPr>
        <w:t xml:space="preserve"> (the “Prize”), for which the value varies depending on the winner’s attendee category. The approximate value of the Prize is between $100 and $1,600 in Canadian funds, depending on the attendee category and the number of days attended. The four-day registration is valid for redemption for the live and / or virtual event dates in November </w:t>
      </w:r>
      <w:r w:rsidR="00535B2D">
        <w:rPr>
          <w:rFonts w:ascii="Adobe Jenson Pro" w:eastAsia="Times New Roman" w:hAnsi="Adobe Jenson Pro"/>
          <w:sz w:val="24"/>
          <w:szCs w:val="24"/>
        </w:rPr>
        <w:t>2023</w:t>
      </w:r>
      <w:r w:rsidR="003065D3" w:rsidRPr="00B47E9E">
        <w:rPr>
          <w:rFonts w:ascii="Adobe Jenson Pro" w:eastAsia="Times New Roman" w:hAnsi="Adobe Jenson Pro"/>
          <w:sz w:val="24"/>
          <w:szCs w:val="24"/>
        </w:rPr>
        <w:t>.</w:t>
      </w:r>
      <w:r w:rsidR="00F41128" w:rsidRPr="00DF3DF9">
        <w:rPr>
          <w:rFonts w:ascii="Adobe Jenson Pro" w:eastAsia="Times New Roman" w:hAnsi="Adobe Jenson Pro"/>
          <w:color w:val="000000"/>
          <w:sz w:val="24"/>
          <w:szCs w:val="24"/>
        </w:rPr>
        <w:t xml:space="preserve">The Prize does not include the additional costs of workshops, events, or ancillary activities not included in the daily registration fee. This registration certificate may not be used for any other CFPC event, including future FMF conferences. This registration certificate is not redeemable for cash and is applicable to the aforementioned dates only. This certificate covers applicable taxes. Once registered, no changes—including name changes of the winner—are permitted. Registration is non-transferrable. To redeem the certificate email </w:t>
      </w:r>
      <w:hyperlink r:id="rId14" w:history="1">
        <w:r w:rsidR="00F41128" w:rsidRPr="00C129CB">
          <w:rPr>
            <w:rStyle w:val="Hyperlink"/>
            <w:rFonts w:ascii="Adobe Jenson Pro" w:eastAsia="Times New Roman" w:hAnsi="Adobe Jenson Pro"/>
            <w:sz w:val="24"/>
            <w:szCs w:val="24"/>
          </w:rPr>
          <w:t>fmfinfo@cfpc.ca</w:t>
        </w:r>
      </w:hyperlink>
      <w:r w:rsidR="00F41128" w:rsidRPr="00DF3DF9">
        <w:rPr>
          <w:rFonts w:ascii="Adobe Jenson Pro" w:eastAsia="Times New Roman" w:hAnsi="Adobe Jenson Pro"/>
          <w:color w:val="000000"/>
          <w:sz w:val="24"/>
          <w:szCs w:val="24"/>
        </w:rPr>
        <w:t xml:space="preserve"> or call the FMF Customer Service Representative at 1-800-387-6197 ext. 800. Verification in the form of the original winner notification email will be required. The Prize does not include any form of transportation to FMF, including transportation from the winner’s home to the departure airport or ground transportation from the destination city airport. Personal expenses, gratuities, meals, travel, accommodations, medical insurance, and any other expenses are also not included. The Sponsor is not liable for any expenses incurred as a consequence of flight cancellation/delay. We recommend the purchase of medical, accident, and any other insurance. It is also the prize winner’s responsibility to obtain and pay for the required identification documents (e.g., passports, visas) for their entry into </w:t>
      </w:r>
      <w:r w:rsidR="00A73F07" w:rsidRPr="00DF3DF9">
        <w:rPr>
          <w:rFonts w:ascii="Adobe Jenson Pro" w:eastAsia="Times New Roman" w:hAnsi="Adobe Jenson Pro"/>
          <w:color w:val="000000"/>
          <w:sz w:val="24"/>
          <w:szCs w:val="24"/>
        </w:rPr>
        <w:t>Canada</w:t>
      </w:r>
      <w:r w:rsidR="00F41128" w:rsidRPr="00DF3DF9">
        <w:rPr>
          <w:rFonts w:ascii="Adobe Jenson Pro" w:eastAsia="Times New Roman" w:hAnsi="Adobe Jenson Pro"/>
          <w:color w:val="000000"/>
          <w:sz w:val="24"/>
          <w:szCs w:val="24"/>
        </w:rPr>
        <w:t xml:space="preserve"> prior to departure, if required. </w:t>
      </w:r>
      <w:r w:rsidR="00A73F07" w:rsidRPr="00DF3DF9">
        <w:rPr>
          <w:rFonts w:ascii="Adobe Jenson Pro" w:eastAsia="Times New Roman" w:hAnsi="Adobe Jenson Pro"/>
          <w:color w:val="000000"/>
          <w:sz w:val="24"/>
          <w:szCs w:val="24"/>
        </w:rPr>
        <w:t>The</w:t>
      </w:r>
      <w:r w:rsidR="00797159" w:rsidRPr="00DF3DF9">
        <w:rPr>
          <w:rFonts w:ascii="Adobe Jenson Pro" w:eastAsia="Times New Roman" w:hAnsi="Adobe Jenson Pro"/>
          <w:color w:val="000000"/>
          <w:sz w:val="24"/>
          <w:szCs w:val="24"/>
        </w:rPr>
        <w:t xml:space="preserve"> Prize must be accepted as awarded, is not transferable</w:t>
      </w:r>
      <w:r w:rsidR="00A73F07"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cannot be converted to cash, except that the Sponsor reserves the right, in its sole discretion, to substitute a prize of equal or greater value. The odds of winning </w:t>
      </w:r>
      <w:r w:rsidR="00FB5E18">
        <w:rPr>
          <w:rFonts w:ascii="Adobe Jenson Pro" w:eastAsia="Times New Roman" w:hAnsi="Adobe Jenson Pro"/>
          <w:color w:val="000000"/>
          <w:sz w:val="24"/>
          <w:szCs w:val="24"/>
        </w:rPr>
        <w:t>the P</w:t>
      </w:r>
      <w:r w:rsidR="00797159" w:rsidRPr="00DF3DF9">
        <w:rPr>
          <w:rFonts w:ascii="Adobe Jenson Pro" w:eastAsia="Times New Roman" w:hAnsi="Adobe Jenson Pro"/>
          <w:color w:val="000000"/>
          <w:sz w:val="24"/>
          <w:szCs w:val="24"/>
        </w:rPr>
        <w:t xml:space="preserve">rize depend on the number of eligible entries received during the </w:t>
      </w:r>
      <w:r w:rsidR="00336347" w:rsidRPr="00DF3DF9">
        <w:rPr>
          <w:rFonts w:ascii="Adobe Jenson Pro" w:eastAsia="Times New Roman" w:hAnsi="Adobe Jenson Pro"/>
          <w:color w:val="000000"/>
          <w:sz w:val="24"/>
          <w:szCs w:val="24"/>
        </w:rPr>
        <w:t xml:space="preserve">Contest </w:t>
      </w:r>
      <w:r w:rsidR="00797159" w:rsidRPr="00DF3DF9">
        <w:rPr>
          <w:rFonts w:ascii="Adobe Jenson Pro" w:eastAsia="Times New Roman" w:hAnsi="Adobe Jenson Pro"/>
          <w:color w:val="000000"/>
          <w:sz w:val="24"/>
          <w:szCs w:val="24"/>
        </w:rPr>
        <w:t>Period.</w:t>
      </w:r>
      <w:r w:rsidR="00797159" w:rsidRPr="00DF3DF9">
        <w:rPr>
          <w:rFonts w:ascii="Adobe Jenson Pro" w:hAnsi="Adobe Jenson Pro"/>
          <w:sz w:val="24"/>
          <w:szCs w:val="24"/>
        </w:rPr>
        <w:t xml:space="preserve"> </w:t>
      </w:r>
      <w:r w:rsidR="00797159" w:rsidRPr="00DF3DF9">
        <w:rPr>
          <w:rFonts w:ascii="Adobe Jenson Pro" w:eastAsia="Times New Roman" w:hAnsi="Adobe Jenson Pro"/>
          <w:color w:val="000000"/>
          <w:sz w:val="24"/>
          <w:szCs w:val="24"/>
        </w:rPr>
        <w:t xml:space="preserve">By accepting </w:t>
      </w:r>
      <w:r w:rsidR="00FB5E18">
        <w:rPr>
          <w:rFonts w:ascii="Adobe Jenson Pro" w:eastAsia="Times New Roman" w:hAnsi="Adobe Jenson Pro"/>
          <w:color w:val="000000"/>
          <w:sz w:val="24"/>
          <w:szCs w:val="24"/>
        </w:rPr>
        <w:t>the</w:t>
      </w:r>
      <w:r w:rsidR="00FB5E18" w:rsidRPr="00DF3DF9">
        <w:rPr>
          <w:rFonts w:ascii="Adobe Jenson Pro" w:eastAsia="Times New Roman" w:hAnsi="Adobe Jenson Pro"/>
          <w:color w:val="000000"/>
          <w:sz w:val="24"/>
          <w:szCs w:val="24"/>
        </w:rPr>
        <w:t xml:space="preserve"> </w:t>
      </w:r>
      <w:r w:rsidR="00FB5E18">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 xml:space="preserve">rize </w:t>
      </w:r>
      <w:r w:rsidR="00A73F07"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winner agrees to release the Sponsor, its parents, subsidiaries, affiliates, vendors</w:t>
      </w:r>
      <w:r w:rsidR="00A73F07"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advertising and promotional agencies, and its and their successors and assigns from any liability in connection with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and/or the </w:t>
      </w:r>
      <w:r w:rsidR="00A73F07" w:rsidRPr="00DF3DF9">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rize.</w:t>
      </w:r>
      <w:r w:rsidR="00F41128" w:rsidRPr="00DF3DF9">
        <w:rPr>
          <w:rFonts w:ascii="Adobe Jenson Pro" w:eastAsia="Times New Roman" w:hAnsi="Adobe Jenson Pro"/>
          <w:color w:val="000000"/>
          <w:sz w:val="24"/>
          <w:szCs w:val="24"/>
        </w:rPr>
        <w:t xml:space="preserve"> </w:t>
      </w:r>
      <w:commentRangeStart w:id="0"/>
      <w:r w:rsidR="00F41128" w:rsidRPr="00DF3DF9">
        <w:rPr>
          <w:rFonts w:ascii="Adobe Jenson Pro" w:eastAsia="Times New Roman" w:hAnsi="Adobe Jenson Pro"/>
          <w:color w:val="000000"/>
          <w:sz w:val="24"/>
          <w:szCs w:val="24"/>
        </w:rPr>
        <w:t xml:space="preserve">The certificate expires September </w:t>
      </w:r>
      <w:r w:rsidR="002D0345">
        <w:rPr>
          <w:rFonts w:ascii="Adobe Jenson Pro" w:eastAsia="Times New Roman" w:hAnsi="Adobe Jenson Pro"/>
          <w:color w:val="000000"/>
          <w:sz w:val="24"/>
          <w:szCs w:val="24"/>
        </w:rPr>
        <w:t>20</w:t>
      </w:r>
      <w:r w:rsidR="00F41128" w:rsidRPr="00DF3DF9">
        <w:rPr>
          <w:rFonts w:ascii="Adobe Jenson Pro" w:eastAsia="Times New Roman" w:hAnsi="Adobe Jenson Pro"/>
          <w:color w:val="000000"/>
          <w:sz w:val="24"/>
          <w:szCs w:val="24"/>
        </w:rPr>
        <w:t xml:space="preserve">, </w:t>
      </w:r>
      <w:r w:rsidR="00535B2D">
        <w:rPr>
          <w:rFonts w:ascii="Adobe Jenson Pro" w:eastAsia="Times New Roman" w:hAnsi="Adobe Jenson Pro"/>
          <w:color w:val="000000"/>
          <w:sz w:val="24"/>
          <w:szCs w:val="24"/>
        </w:rPr>
        <w:t>2022</w:t>
      </w:r>
      <w:proofErr w:type="gramStart"/>
      <w:r w:rsidR="00F41128" w:rsidRPr="00DF3DF9">
        <w:rPr>
          <w:rFonts w:ascii="Adobe Jenson Pro" w:eastAsia="Times New Roman" w:hAnsi="Adobe Jenson Pro"/>
          <w:color w:val="000000"/>
          <w:sz w:val="24"/>
          <w:szCs w:val="24"/>
        </w:rPr>
        <w:t xml:space="preserve">. </w:t>
      </w:r>
      <w:r w:rsidR="003065D3" w:rsidRPr="00B47E9E">
        <w:rPr>
          <w:rFonts w:ascii="Adobe Jenson Pro" w:eastAsia="Times New Roman" w:hAnsi="Adobe Jenson Pro"/>
          <w:sz w:val="24"/>
          <w:szCs w:val="24"/>
        </w:rPr>
        <w:t>.</w:t>
      </w:r>
      <w:proofErr w:type="gramEnd"/>
      <w:r w:rsidR="003065D3" w:rsidRPr="00B47E9E">
        <w:rPr>
          <w:rFonts w:ascii="Adobe Jenson Pro" w:eastAsia="Times New Roman" w:hAnsi="Adobe Jenson Pro"/>
          <w:sz w:val="24"/>
          <w:szCs w:val="24"/>
        </w:rPr>
        <w:t xml:space="preserve"> </w:t>
      </w:r>
      <w:commentRangeEnd w:id="0"/>
      <w:r w:rsidR="00E17C2E">
        <w:rPr>
          <w:rStyle w:val="CommentReference"/>
        </w:rPr>
        <w:commentReference w:id="0"/>
      </w:r>
      <w:r w:rsidR="003065D3" w:rsidRPr="00B47E9E">
        <w:rPr>
          <w:rFonts w:ascii="Adobe Jenson Pro" w:eastAsia="Times New Roman" w:hAnsi="Adobe Jenson Pro"/>
          <w:sz w:val="24"/>
          <w:szCs w:val="24"/>
        </w:rPr>
        <w:t xml:space="preserve">The certificate expires September 20, </w:t>
      </w:r>
      <w:r w:rsidR="00535B2D">
        <w:rPr>
          <w:rFonts w:ascii="Adobe Jenson Pro" w:eastAsia="Times New Roman" w:hAnsi="Adobe Jenson Pro"/>
          <w:sz w:val="24"/>
          <w:szCs w:val="24"/>
        </w:rPr>
        <w:t>2023</w:t>
      </w:r>
      <w:r w:rsidR="003065D3" w:rsidRPr="00B47E9E">
        <w:rPr>
          <w:rFonts w:ascii="Adobe Jenson Pro" w:eastAsia="Times New Roman" w:hAnsi="Adobe Jenson Pro"/>
          <w:sz w:val="24"/>
          <w:szCs w:val="24"/>
        </w:rPr>
        <w:t xml:space="preserve">. Registration must be booked before September 20, </w:t>
      </w:r>
      <w:r w:rsidR="00535B2D">
        <w:rPr>
          <w:rFonts w:ascii="Adobe Jenson Pro" w:eastAsia="Times New Roman" w:hAnsi="Adobe Jenson Pro"/>
          <w:sz w:val="24"/>
          <w:szCs w:val="24"/>
        </w:rPr>
        <w:t>2023</w:t>
      </w:r>
      <w:r w:rsidR="003065D3" w:rsidRPr="00B47E9E">
        <w:rPr>
          <w:rFonts w:ascii="Adobe Jenson Pro" w:eastAsia="Times New Roman" w:hAnsi="Adobe Jenson Pro"/>
          <w:sz w:val="24"/>
          <w:szCs w:val="24"/>
        </w:rPr>
        <w:t>, at 11:59 p.m. (ET) or the Prize will be invalid.</w:t>
      </w:r>
    </w:p>
    <w:p w14:paraId="38D4CB0E" w14:textId="77777777" w:rsidR="00CF6F2F" w:rsidRPr="00DF3DF9" w:rsidRDefault="00CF6F2F" w:rsidP="008C3049">
      <w:pPr>
        <w:widowControl/>
        <w:tabs>
          <w:tab w:val="left" w:pos="720"/>
        </w:tabs>
        <w:spacing w:line="285" w:lineRule="exact"/>
        <w:jc w:val="both"/>
        <w:textAlignment w:val="baseline"/>
        <w:rPr>
          <w:rFonts w:ascii="Adobe Jenson Pro" w:eastAsia="Times New Roman" w:hAnsi="Adobe Jenson Pro"/>
          <w:b/>
          <w:color w:val="000000"/>
          <w:spacing w:val="-1"/>
          <w:sz w:val="24"/>
          <w:szCs w:val="24"/>
        </w:rPr>
      </w:pPr>
    </w:p>
    <w:p w14:paraId="2F701699" w14:textId="3896D7B5" w:rsidR="00336347" w:rsidRPr="00DF3DF9" w:rsidRDefault="0099326A" w:rsidP="00CF6F2F">
      <w:pPr>
        <w:widowControl/>
        <w:numPr>
          <w:ilvl w:val="0"/>
          <w:numId w:val="3"/>
        </w:numPr>
        <w:spacing w:line="285" w:lineRule="exact"/>
        <w:ind w:left="720" w:hanging="720"/>
        <w:jc w:val="both"/>
        <w:textAlignment w:val="baseline"/>
        <w:rPr>
          <w:rFonts w:ascii="Adobe Jenson Pro" w:eastAsia="Times New Roman" w:hAnsi="Adobe Jenson Pro"/>
          <w:b/>
          <w:color w:val="000000"/>
          <w:spacing w:val="-1"/>
          <w:sz w:val="24"/>
          <w:szCs w:val="24"/>
        </w:rPr>
      </w:pPr>
      <w:r w:rsidRPr="00DF3DF9">
        <w:rPr>
          <w:rFonts w:ascii="Adobe Jenson Pro" w:eastAsia="Times New Roman" w:hAnsi="Adobe Jenson Pro"/>
          <w:b/>
          <w:color w:val="000000"/>
          <w:spacing w:val="-1"/>
          <w:sz w:val="24"/>
          <w:szCs w:val="24"/>
        </w:rPr>
        <w:t xml:space="preserve">General: </w:t>
      </w:r>
      <w:r w:rsidR="00411944" w:rsidRPr="008C3049">
        <w:rPr>
          <w:rFonts w:ascii="Adobe Jenson Pro" w:eastAsia="Times New Roman" w:hAnsi="Adobe Jenson Pro"/>
          <w:bCs/>
          <w:color w:val="000000"/>
          <w:spacing w:val="-1"/>
          <w:sz w:val="24"/>
          <w:szCs w:val="24"/>
        </w:rPr>
        <w:t xml:space="preserve">The </w:t>
      </w:r>
      <w:r w:rsidR="00797159" w:rsidRPr="00DF3DF9">
        <w:rPr>
          <w:rFonts w:ascii="Adobe Jenson Pro" w:eastAsia="Times New Roman" w:hAnsi="Adobe Jenson Pro"/>
          <w:color w:val="000000"/>
          <w:spacing w:val="-1"/>
          <w:sz w:val="24"/>
          <w:szCs w:val="24"/>
        </w:rPr>
        <w:t>Sponsor reserves the right, at its sole discretion and without notice, to cancel, terminate, modify</w:t>
      </w:r>
      <w:r w:rsidR="00A73F07"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or suspend this </w:t>
      </w:r>
      <w:r w:rsidR="00CF6F2F" w:rsidRPr="00DF3DF9">
        <w:rPr>
          <w:rFonts w:ascii="Adobe Jenson Pro" w:eastAsia="Times New Roman" w:hAnsi="Adobe Jenson Pro"/>
          <w:color w:val="000000"/>
          <w:spacing w:val="-1"/>
          <w:sz w:val="24"/>
          <w:szCs w:val="24"/>
        </w:rPr>
        <w:t>Contest</w:t>
      </w:r>
      <w:r w:rsidR="00797159" w:rsidRPr="00DF3DF9">
        <w:rPr>
          <w:rFonts w:ascii="Adobe Jenson Pro" w:eastAsia="Times New Roman" w:hAnsi="Adobe Jenson Pro"/>
          <w:color w:val="000000"/>
          <w:spacing w:val="-1"/>
          <w:sz w:val="24"/>
          <w:szCs w:val="24"/>
        </w:rPr>
        <w:t xml:space="preserve"> or to modify these Official Rules for any reason, including should unauthorized human intervention or other causes beyond the control of </w:t>
      </w:r>
      <w:r w:rsidR="00A73F07" w:rsidRPr="00DF3DF9">
        <w:rPr>
          <w:rFonts w:ascii="Adobe Jenson Pro" w:eastAsia="Times New Roman" w:hAnsi="Adobe Jenson Pro"/>
          <w:color w:val="000000"/>
          <w:spacing w:val="-1"/>
          <w:sz w:val="24"/>
          <w:szCs w:val="24"/>
        </w:rPr>
        <w:t xml:space="preserve">the </w:t>
      </w:r>
      <w:r w:rsidR="00797159" w:rsidRPr="00DF3DF9">
        <w:rPr>
          <w:rFonts w:ascii="Adobe Jenson Pro" w:eastAsia="Times New Roman" w:hAnsi="Adobe Jenson Pro"/>
          <w:color w:val="000000"/>
          <w:spacing w:val="-1"/>
          <w:sz w:val="24"/>
          <w:szCs w:val="24"/>
        </w:rPr>
        <w:t>Sponsor corrupt or affect the administration, security, fairness</w:t>
      </w:r>
      <w:r w:rsidR="00A73F07"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proper </w:t>
      </w:r>
      <w:r w:rsidR="00797159" w:rsidRPr="00DF3DF9">
        <w:rPr>
          <w:rFonts w:ascii="Adobe Jenson Pro" w:eastAsia="Times New Roman" w:hAnsi="Adobe Jenson Pro"/>
          <w:color w:val="000000"/>
          <w:spacing w:val="-1"/>
          <w:sz w:val="24"/>
          <w:szCs w:val="24"/>
        </w:rPr>
        <w:lastRenderedPageBreak/>
        <w:t>play</w:t>
      </w:r>
      <w:r w:rsidR="00A73F07"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or conduct of the promotion. The Sponsor is not responsible for late, lost, stolen, delayed, misdirected</w:t>
      </w:r>
      <w:r w:rsidR="00411944"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or garbled entries. Proof of submitting an entry is not proof of receipt by </w:t>
      </w:r>
      <w:r w:rsidR="00411944" w:rsidRPr="00DF3DF9">
        <w:rPr>
          <w:rFonts w:ascii="Adobe Jenson Pro" w:eastAsia="Times New Roman" w:hAnsi="Adobe Jenson Pro"/>
          <w:color w:val="000000"/>
          <w:spacing w:val="-1"/>
          <w:sz w:val="24"/>
          <w:szCs w:val="24"/>
        </w:rPr>
        <w:t xml:space="preserve">the </w:t>
      </w:r>
      <w:r w:rsidR="00797159" w:rsidRPr="00DF3DF9">
        <w:rPr>
          <w:rFonts w:ascii="Adobe Jenson Pro" w:eastAsia="Times New Roman" w:hAnsi="Adobe Jenson Pro"/>
          <w:color w:val="000000"/>
          <w:spacing w:val="-1"/>
          <w:sz w:val="24"/>
          <w:szCs w:val="24"/>
        </w:rPr>
        <w:t>Sponsor. All entries become the property of the Sponsor and will not be returned.</w:t>
      </w:r>
    </w:p>
    <w:p w14:paraId="02EDAF47" w14:textId="77777777" w:rsidR="00336347" w:rsidRPr="00DF3DF9" w:rsidRDefault="00336347" w:rsidP="00336347">
      <w:pPr>
        <w:widowControl/>
        <w:spacing w:line="285" w:lineRule="exact"/>
        <w:ind w:left="720"/>
        <w:jc w:val="both"/>
        <w:textAlignment w:val="baseline"/>
        <w:rPr>
          <w:rFonts w:ascii="Adobe Jenson Pro" w:hAnsi="Adobe Jenson Pro"/>
          <w:color w:val="000000"/>
          <w:sz w:val="24"/>
          <w:szCs w:val="24"/>
        </w:rPr>
      </w:pPr>
    </w:p>
    <w:p w14:paraId="338D34A1" w14:textId="1B749100" w:rsidR="00336347" w:rsidRPr="00DF3DF9" w:rsidRDefault="00336347" w:rsidP="00336347">
      <w:pPr>
        <w:widowControl/>
        <w:spacing w:line="285" w:lineRule="exact"/>
        <w:ind w:left="720"/>
        <w:jc w:val="both"/>
        <w:textAlignment w:val="baseline"/>
        <w:rPr>
          <w:rFonts w:ascii="Adobe Jenson Pro" w:eastAsia="Times New Roman" w:hAnsi="Adobe Jenson Pro"/>
          <w:b/>
          <w:color w:val="000000"/>
          <w:spacing w:val="-1"/>
          <w:sz w:val="24"/>
          <w:szCs w:val="24"/>
        </w:rPr>
      </w:pPr>
      <w:r w:rsidRPr="00DF3DF9">
        <w:rPr>
          <w:rFonts w:ascii="Adobe Jenson Pro" w:hAnsi="Adobe Jenson Pro"/>
          <w:color w:val="000000"/>
          <w:sz w:val="24"/>
          <w:szCs w:val="24"/>
        </w:rPr>
        <w:t xml:space="preserve">In the event of a dispute, the </w:t>
      </w:r>
      <w:r w:rsidR="00FB5E18">
        <w:rPr>
          <w:rFonts w:ascii="Adobe Jenson Pro" w:hAnsi="Adobe Jenson Pro"/>
          <w:color w:val="000000"/>
          <w:sz w:val="24"/>
          <w:szCs w:val="24"/>
        </w:rPr>
        <w:t>e</w:t>
      </w:r>
      <w:r w:rsidRPr="00DF3DF9">
        <w:rPr>
          <w:rFonts w:ascii="Adobe Jenson Pro" w:hAnsi="Adobe Jenson Pro"/>
          <w:color w:val="000000"/>
          <w:sz w:val="24"/>
          <w:szCs w:val="24"/>
        </w:rPr>
        <w:t xml:space="preserve">ntry will be deemed made by the “authorized account holder” of the established email or phone account associated with the account and </w:t>
      </w:r>
      <w:r w:rsidR="00FB5E18">
        <w:rPr>
          <w:rFonts w:ascii="Adobe Jenson Pro" w:hAnsi="Adobe Jenson Pro"/>
          <w:color w:val="000000"/>
          <w:sz w:val="24"/>
          <w:szCs w:val="24"/>
        </w:rPr>
        <w:t>e</w:t>
      </w:r>
      <w:r w:rsidRPr="00DF3DF9">
        <w:rPr>
          <w:rFonts w:ascii="Adobe Jenson Pro" w:hAnsi="Adobe Jenson Pro"/>
          <w:color w:val="000000"/>
          <w:sz w:val="24"/>
          <w:szCs w:val="24"/>
        </w:rPr>
        <w:t xml:space="preserve">ntry. </w:t>
      </w:r>
      <w:r w:rsidR="00FB5E18">
        <w:rPr>
          <w:rFonts w:ascii="Adobe Jenson Pro" w:hAnsi="Adobe Jenson Pro"/>
          <w:color w:val="000000"/>
          <w:sz w:val="24"/>
          <w:szCs w:val="24"/>
        </w:rPr>
        <w:t xml:space="preserve">The </w:t>
      </w:r>
      <w:r w:rsidRPr="00DF3DF9">
        <w:rPr>
          <w:rFonts w:ascii="Adobe Jenson Pro" w:hAnsi="Adobe Jenson Pro"/>
          <w:color w:val="000000"/>
          <w:sz w:val="24"/>
          <w:szCs w:val="24"/>
        </w:rPr>
        <w:t>“</w:t>
      </w:r>
      <w:r w:rsidR="00FB5E18">
        <w:rPr>
          <w:rFonts w:ascii="Adobe Jenson Pro" w:hAnsi="Adobe Jenson Pro"/>
          <w:color w:val="000000"/>
          <w:sz w:val="24"/>
          <w:szCs w:val="24"/>
        </w:rPr>
        <w:t>a</w:t>
      </w:r>
      <w:r w:rsidR="00FB5E18" w:rsidRPr="00DF3DF9">
        <w:rPr>
          <w:rFonts w:ascii="Adobe Jenson Pro" w:hAnsi="Adobe Jenson Pro"/>
          <w:color w:val="000000"/>
          <w:sz w:val="24"/>
          <w:szCs w:val="24"/>
        </w:rPr>
        <w:t xml:space="preserve">uthorized </w:t>
      </w:r>
      <w:r w:rsidRPr="00DF3DF9">
        <w:rPr>
          <w:rFonts w:ascii="Adobe Jenson Pro" w:hAnsi="Adobe Jenson Pro"/>
          <w:color w:val="000000"/>
          <w:sz w:val="24"/>
          <w:szCs w:val="24"/>
        </w:rPr>
        <w:t xml:space="preserve">account holder” is defined as the natural person who is assigned an email address by an </w:t>
      </w:r>
      <w:r w:rsidR="00FB5E18">
        <w:rPr>
          <w:rFonts w:ascii="Adobe Jenson Pro" w:hAnsi="Adobe Jenson Pro"/>
          <w:color w:val="000000"/>
          <w:sz w:val="24"/>
          <w:szCs w:val="24"/>
        </w:rPr>
        <w:t>I</w:t>
      </w:r>
      <w:r w:rsidRPr="00DF3DF9">
        <w:rPr>
          <w:rFonts w:ascii="Adobe Jenson Pro" w:hAnsi="Adobe Jenson Pro"/>
          <w:color w:val="000000"/>
          <w:sz w:val="24"/>
          <w:szCs w:val="24"/>
        </w:rPr>
        <w:t xml:space="preserve">nternet service provider, online service provider, or other organization that is responsible for assigning email addresses for the domain associated with the submitted email address. Entries must be made only by the original, manual keystrokes of the individual </w:t>
      </w:r>
      <w:r w:rsidR="008E1729" w:rsidRPr="00DF3DF9">
        <w:rPr>
          <w:rFonts w:ascii="Adobe Jenson Pro" w:hAnsi="Adobe Jenson Pro"/>
          <w:color w:val="000000"/>
          <w:sz w:val="24"/>
          <w:szCs w:val="24"/>
        </w:rPr>
        <w:t>entrant</w:t>
      </w:r>
      <w:r w:rsidRPr="00DF3DF9">
        <w:rPr>
          <w:rFonts w:ascii="Adobe Jenson Pro" w:hAnsi="Adobe Jenson Pro"/>
          <w:color w:val="000000"/>
          <w:sz w:val="24"/>
          <w:szCs w:val="24"/>
        </w:rPr>
        <w:t xml:space="preserve">. </w:t>
      </w:r>
      <w:r w:rsidR="00D3624B">
        <w:rPr>
          <w:rFonts w:ascii="Adobe Jenson Pro" w:hAnsi="Adobe Jenson Pro"/>
          <w:color w:val="000000"/>
          <w:sz w:val="24"/>
          <w:szCs w:val="24"/>
        </w:rPr>
        <w:t>The u</w:t>
      </w:r>
      <w:r w:rsidRPr="00DF3DF9">
        <w:rPr>
          <w:rFonts w:ascii="Adobe Jenson Pro" w:hAnsi="Adobe Jenson Pro"/>
          <w:color w:val="000000"/>
          <w:sz w:val="24"/>
          <w:szCs w:val="24"/>
        </w:rPr>
        <w:t>se of any automated system including robotic or form</w:t>
      </w:r>
      <w:r w:rsidR="00FB5E18">
        <w:rPr>
          <w:rFonts w:ascii="Adobe Jenson Pro" w:hAnsi="Adobe Jenson Pro"/>
          <w:color w:val="000000"/>
          <w:sz w:val="24"/>
          <w:szCs w:val="24"/>
        </w:rPr>
        <w:t>-</w:t>
      </w:r>
      <w:r w:rsidRPr="00DF3DF9">
        <w:rPr>
          <w:rFonts w:ascii="Adobe Jenson Pro" w:hAnsi="Adobe Jenson Pro"/>
          <w:color w:val="000000"/>
          <w:sz w:val="24"/>
          <w:szCs w:val="24"/>
        </w:rPr>
        <w:t xml:space="preserve">filling software to enter or participate is prohibited and will result in disqualification of all </w:t>
      </w:r>
      <w:r w:rsidR="00FB5E18">
        <w:rPr>
          <w:rFonts w:ascii="Adobe Jenson Pro" w:hAnsi="Adobe Jenson Pro"/>
          <w:color w:val="000000"/>
          <w:sz w:val="24"/>
          <w:szCs w:val="24"/>
        </w:rPr>
        <w:t>e</w:t>
      </w:r>
      <w:r w:rsidR="00FB5E18" w:rsidRPr="00DF3DF9">
        <w:rPr>
          <w:rFonts w:ascii="Adobe Jenson Pro" w:hAnsi="Adobe Jenson Pro"/>
          <w:color w:val="000000"/>
          <w:sz w:val="24"/>
          <w:szCs w:val="24"/>
        </w:rPr>
        <w:t xml:space="preserve">ntries </w:t>
      </w:r>
      <w:r w:rsidRPr="00DF3DF9">
        <w:rPr>
          <w:rFonts w:ascii="Adobe Jenson Pro" w:hAnsi="Adobe Jenson Pro"/>
          <w:color w:val="000000"/>
          <w:sz w:val="24"/>
          <w:szCs w:val="24"/>
        </w:rPr>
        <w:t xml:space="preserve">by anyone using such assistance. Proof of sending </w:t>
      </w:r>
      <w:r w:rsidR="00FB5E18">
        <w:rPr>
          <w:rFonts w:ascii="Adobe Jenson Pro" w:hAnsi="Adobe Jenson Pro"/>
          <w:color w:val="000000"/>
          <w:sz w:val="24"/>
          <w:szCs w:val="24"/>
        </w:rPr>
        <w:t>an e</w:t>
      </w:r>
      <w:r w:rsidRPr="00DF3DF9">
        <w:rPr>
          <w:rFonts w:ascii="Adobe Jenson Pro" w:hAnsi="Adobe Jenson Pro"/>
          <w:color w:val="000000"/>
          <w:sz w:val="24"/>
          <w:szCs w:val="24"/>
        </w:rPr>
        <w:t>ntry will not be deemed to be proof of receipt.</w:t>
      </w:r>
    </w:p>
    <w:p w14:paraId="5CB5F3B7" w14:textId="6654BAFC" w:rsidR="00797159" w:rsidRPr="00DF3DF9" w:rsidRDefault="0099326A" w:rsidP="00797159">
      <w:pPr>
        <w:widowControl/>
        <w:numPr>
          <w:ilvl w:val="0"/>
          <w:numId w:val="3"/>
        </w:numPr>
        <w:spacing w:before="287" w:line="285" w:lineRule="exact"/>
        <w:ind w:left="720" w:hanging="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Privacy</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By entering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each entrant consents to the use of </w:t>
      </w:r>
      <w:r w:rsidR="0008440F" w:rsidRPr="00DF3DF9">
        <w:rPr>
          <w:rFonts w:ascii="Adobe Jenson Pro" w:eastAsia="Times New Roman" w:hAnsi="Adobe Jenson Pro"/>
          <w:color w:val="000000"/>
          <w:sz w:val="24"/>
          <w:szCs w:val="24"/>
        </w:rPr>
        <w:t>their</w:t>
      </w:r>
      <w:r w:rsidR="00797159" w:rsidRPr="00DF3DF9">
        <w:rPr>
          <w:rFonts w:ascii="Adobe Jenson Pro" w:eastAsia="Times New Roman" w:hAnsi="Adobe Jenson Pro"/>
          <w:color w:val="000000"/>
          <w:sz w:val="24"/>
          <w:szCs w:val="24"/>
        </w:rPr>
        <w:t xml:space="preserve"> personal information by the Sponsor or its agents or representatives for the purpose of administering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and otherwise as permitted or required by law. By accepting </w:t>
      </w:r>
      <w:r w:rsidR="00B361A8">
        <w:rPr>
          <w:rFonts w:ascii="Adobe Jenson Pro" w:eastAsia="Times New Roman" w:hAnsi="Adobe Jenson Pro"/>
          <w:color w:val="000000"/>
          <w:sz w:val="24"/>
          <w:szCs w:val="24"/>
        </w:rPr>
        <w:t>the</w:t>
      </w:r>
      <w:r w:rsidR="00B361A8" w:rsidRPr="00DF3DF9">
        <w:rPr>
          <w:rFonts w:ascii="Adobe Jenson Pro" w:eastAsia="Times New Roman" w:hAnsi="Adobe Jenson Pro"/>
          <w:color w:val="000000"/>
          <w:sz w:val="24"/>
          <w:szCs w:val="24"/>
        </w:rPr>
        <w:t xml:space="preserve"> </w:t>
      </w:r>
      <w:r w:rsidR="00BF6DCF">
        <w:rPr>
          <w:rFonts w:ascii="Adobe Jenson Pro" w:eastAsia="Times New Roman" w:hAnsi="Adobe Jenson Pro"/>
          <w:color w:val="000000"/>
          <w:sz w:val="24"/>
          <w:szCs w:val="24"/>
        </w:rPr>
        <w:t>P</w:t>
      </w:r>
      <w:r w:rsidR="00BF6DCF" w:rsidRPr="00DF3DF9">
        <w:rPr>
          <w:rFonts w:ascii="Adobe Jenson Pro" w:eastAsia="Times New Roman" w:hAnsi="Adobe Jenson Pro"/>
          <w:color w:val="000000"/>
          <w:sz w:val="24"/>
          <w:szCs w:val="24"/>
        </w:rPr>
        <w:t>rize,</w:t>
      </w:r>
      <w:r w:rsidR="00797159" w:rsidRPr="00DF3DF9">
        <w:rPr>
          <w:rFonts w:ascii="Adobe Jenson Pro" w:eastAsia="Times New Roman" w:hAnsi="Adobe Jenson Pro"/>
          <w:color w:val="000000"/>
          <w:sz w:val="24"/>
          <w:szCs w:val="24"/>
        </w:rPr>
        <w:t xml:space="preserve"> </w:t>
      </w:r>
      <w:r w:rsidR="0008440F"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winner agrees that the Sponsor may use the winner’s name, comments, </w:t>
      </w:r>
      <w:r w:rsidR="00BF6DCF" w:rsidRPr="00DF3DF9">
        <w:rPr>
          <w:rFonts w:ascii="Adobe Jenson Pro" w:eastAsia="Times New Roman" w:hAnsi="Adobe Jenson Pro"/>
          <w:color w:val="000000"/>
          <w:sz w:val="24"/>
          <w:szCs w:val="24"/>
        </w:rPr>
        <w:t>city,</w:t>
      </w:r>
      <w:r w:rsidR="00797159" w:rsidRPr="00DF3DF9">
        <w:rPr>
          <w:rFonts w:ascii="Adobe Jenson Pro" w:eastAsia="Times New Roman" w:hAnsi="Adobe Jenson Pro"/>
          <w:color w:val="000000"/>
          <w:sz w:val="24"/>
          <w:szCs w:val="24"/>
        </w:rPr>
        <w:t xml:space="preserve"> and province of residence</w:t>
      </w:r>
      <w:r w:rsidR="0008440F"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and/or photograph without compensation in any advertising or publicity. Entrant</w:t>
      </w:r>
      <w:r w:rsidR="00D3624B">
        <w:rPr>
          <w:rFonts w:ascii="Adobe Jenson Pro" w:eastAsia="Times New Roman" w:hAnsi="Adobe Jenson Pro"/>
          <w:color w:val="000000"/>
          <w:sz w:val="24"/>
          <w:szCs w:val="24"/>
        </w:rPr>
        <w:t>s</w:t>
      </w:r>
      <w:r w:rsidR="00797159" w:rsidRPr="00DF3DF9">
        <w:rPr>
          <w:rFonts w:ascii="Adobe Jenson Pro" w:eastAsia="Times New Roman" w:hAnsi="Adobe Jenson Pro"/>
          <w:color w:val="000000"/>
          <w:sz w:val="24"/>
          <w:szCs w:val="24"/>
        </w:rPr>
        <w:t xml:space="preserve">’ personal information will be treated in accordance with </w:t>
      </w:r>
      <w:r w:rsidR="0008440F"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Sponsor’s </w:t>
      </w:r>
      <w:hyperlink r:id="rId19" w:history="1">
        <w:r w:rsidR="00797159" w:rsidRPr="00DF3DF9">
          <w:rPr>
            <w:rStyle w:val="Hyperlink"/>
            <w:rFonts w:ascii="Adobe Jenson Pro" w:eastAsia="Times New Roman" w:hAnsi="Adobe Jenson Pro"/>
            <w:sz w:val="24"/>
            <w:szCs w:val="24"/>
          </w:rPr>
          <w:t>Privacy Policy</w:t>
        </w:r>
      </w:hyperlink>
      <w:r w:rsidR="00E35E7F" w:rsidRPr="00DF3DF9">
        <w:rPr>
          <w:rFonts w:ascii="Adobe Jenson Pro" w:eastAsia="Times New Roman" w:hAnsi="Adobe Jenson Pro"/>
          <w:color w:val="000000"/>
          <w:sz w:val="24"/>
          <w:szCs w:val="24"/>
        </w:rPr>
        <w:t>.</w:t>
      </w:r>
    </w:p>
    <w:p w14:paraId="5E6DD40B" w14:textId="7F1A7234" w:rsidR="00845ABB" w:rsidRPr="00DF3DF9" w:rsidRDefault="0099326A" w:rsidP="00845944">
      <w:pPr>
        <w:widowControl/>
        <w:numPr>
          <w:ilvl w:val="0"/>
          <w:numId w:val="3"/>
        </w:numPr>
        <w:spacing w:before="283" w:line="285" w:lineRule="exact"/>
        <w:ind w:left="720" w:hanging="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Disputes:</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By participating, entrants agree to be bound by these Official Rules and the decisions of the Sponsors, which are final in all respects. Except where prohibited, you agree that any and all disputes, claims and causes of action arising out of, or connected with,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or </w:t>
      </w:r>
      <w:r w:rsidR="00B361A8">
        <w:rPr>
          <w:rFonts w:ascii="Adobe Jenson Pro" w:eastAsia="Times New Roman" w:hAnsi="Adobe Jenson Pro"/>
          <w:color w:val="000000"/>
          <w:sz w:val="24"/>
          <w:szCs w:val="24"/>
        </w:rPr>
        <w:t>the P</w:t>
      </w:r>
      <w:r w:rsidR="00797159" w:rsidRPr="00DF3DF9">
        <w:rPr>
          <w:rFonts w:ascii="Adobe Jenson Pro" w:eastAsia="Times New Roman" w:hAnsi="Adobe Jenson Pro"/>
          <w:color w:val="000000"/>
          <w:sz w:val="24"/>
          <w:szCs w:val="24"/>
        </w:rPr>
        <w:t>rize awarded shall be resolved individually, without resort to any form of class action, and exclusively by the appropriate court located in the province of Ontario. All issues and questions concerning the construction, validity, interpretation</w:t>
      </w:r>
      <w:r w:rsidR="008E1729"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enforceability of the Official Rules, your rights and obligations, or the rights and obligations of Sponsor in connection with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shall be governed by, and construed in accordance with, the laws of Ontario.</w:t>
      </w:r>
    </w:p>
    <w:sectPr w:rsidR="00845ABB" w:rsidRPr="00DF3DF9">
      <w:footerReference w:type="even" r:id="rId20"/>
      <w:footerReference w:type="default" r:id="rId21"/>
      <w:footerReference w:type="first" r:id="rId22"/>
      <w:pgSz w:w="12250" w:h="15850"/>
      <w:pgMar w:top="1380" w:right="1320" w:bottom="960" w:left="1340" w:header="0" w:footer="77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e Hamelin" w:date="2022-10-11T15:36:00Z" w:initials="LH">
    <w:p w14:paraId="458876CF" w14:textId="77777777" w:rsidR="00E17C2E" w:rsidRDefault="00E17C2E" w:rsidP="00385074">
      <w:pPr>
        <w:pStyle w:val="CommentText"/>
      </w:pPr>
      <w:r>
        <w:rPr>
          <w:rStyle w:val="CommentReference"/>
        </w:rPr>
        <w:annotationRef/>
      </w:r>
      <w:r>
        <w:rPr>
          <w:lang w:val="en-CA"/>
        </w:rPr>
        <w:t>Sentence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8876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00C07" w16cex:dateUtc="2022-10-11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8876CF" w16cid:durableId="26F00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DEDA" w14:textId="77777777" w:rsidR="00AB3EB4" w:rsidRDefault="00AB3EB4">
      <w:r>
        <w:separator/>
      </w:r>
    </w:p>
  </w:endnote>
  <w:endnote w:type="continuationSeparator" w:id="0">
    <w:p w14:paraId="32387921" w14:textId="77777777" w:rsidR="00AB3EB4" w:rsidRDefault="00AB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Jenson Pro">
    <w:altName w:val="Cambr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433C" w14:textId="613F2DEA" w:rsidR="00364AA8" w:rsidRDefault="00E17C2E">
    <w:pPr>
      <w:pStyle w:val="Footer"/>
    </w:pPr>
    <w:fldSimple w:instr=" DOCPROPERTY DOCXDOCID DMS=HummingbirdDM5 Format=&lt;&lt;NUM&gt;&gt;.&lt;&lt;VER&gt;&gt; PRESERVELOCATION \* MERGEFORMAT ">
      <w:r w:rsidR="00FC52D5">
        <w:t>23735683.2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6598" w14:textId="569586B7" w:rsidR="002066AD" w:rsidRDefault="00364AA8">
    <w:pPr>
      <w:spacing w:line="14" w:lineRule="auto"/>
      <w:rPr>
        <w:sz w:val="20"/>
        <w:szCs w:val="20"/>
      </w:rPr>
    </w:pPr>
    <w:r>
      <w:rPr>
        <w:sz w:val="20"/>
        <w:szCs w:val="20"/>
      </w:rPr>
      <w:fldChar w:fldCharType="begin"/>
    </w:r>
    <w:r>
      <w:rPr>
        <w:sz w:val="20"/>
        <w:szCs w:val="20"/>
      </w:rPr>
      <w:instrText xml:space="preserve"> DOCPROPERTY DOCXDOCID DMS=HummingbirdDM5 Format=&lt;&lt;NUM&gt;&gt;.&lt;&lt;VER&gt;&gt; PRESERVELOCATION \* MERGEFORMAT </w:instrText>
    </w:r>
    <w:r>
      <w:rPr>
        <w:sz w:val="20"/>
        <w:szCs w:val="20"/>
      </w:rPr>
      <w:fldChar w:fldCharType="end"/>
    </w:r>
    <w:r w:rsidR="008A2F55">
      <w:rPr>
        <w:noProof/>
      </w:rPr>
      <mc:AlternateContent>
        <mc:Choice Requires="wps">
          <w:drawing>
            <wp:anchor distT="0" distB="0" distL="114300" distR="114300" simplePos="0" relativeHeight="251657728" behindDoc="1" locked="0" layoutInCell="1" allowOverlap="1" wp14:anchorId="682FFE97" wp14:editId="1446E483">
              <wp:simplePos x="0" y="0"/>
              <wp:positionH relativeFrom="page">
                <wp:posOffset>3747770</wp:posOffset>
              </wp:positionH>
              <wp:positionV relativeFrom="page">
                <wp:posOffset>9431020</wp:posOffset>
              </wp:positionV>
              <wp:extent cx="279400" cy="177800"/>
              <wp:effectExtent l="4445"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4084" w14:textId="708CEF42" w:rsidR="002066AD" w:rsidRDefault="00D2745F">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FE97" id="_x0000_t202" coordsize="21600,21600" o:spt="202" path="m,l,21600r21600,l21600,xe">
              <v:stroke joinstyle="miter"/>
              <v:path gradientshapeok="t" o:connecttype="rect"/>
            </v:shapetype>
            <v:shape id="Text Box 1" o:spid="_x0000_s1026" type="#_x0000_t202" style="position:absolute;margin-left:295.1pt;margin-top:742.6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" filled="f" stroked="f">
              <v:textbox inset="0,0,0,0">
                <w:txbxContent>
                  <w:p w14:paraId="7EB94084" w14:textId="708CEF42" w:rsidR="002066AD" w:rsidRDefault="00D2745F">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4337" w14:textId="15425EB0" w:rsidR="00364AA8" w:rsidRDefault="00E17C2E">
    <w:pPr>
      <w:pStyle w:val="Footer"/>
    </w:pPr>
    <w:fldSimple w:instr=" DOCPROPERTY DOCXDOCID DMS=HummingbirdDM5 Format=&lt;&lt;NUM&gt;&gt;.&lt;&lt;VER&gt;&gt; PRESERVELOCATION \* MERGEFORMAT ">
      <w:r w:rsidR="00FC52D5">
        <w:t>23735683.2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78EA" w14:textId="77777777" w:rsidR="00AB3EB4" w:rsidRDefault="00AB3EB4">
      <w:r>
        <w:separator/>
      </w:r>
    </w:p>
  </w:footnote>
  <w:footnote w:type="continuationSeparator" w:id="0">
    <w:p w14:paraId="0A46B3CC" w14:textId="77777777" w:rsidR="00AB3EB4" w:rsidRDefault="00AB3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670"/>
    <w:multiLevelType w:val="hybridMultilevel"/>
    <w:tmpl w:val="2AA6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D16978"/>
    <w:multiLevelType w:val="hybridMultilevel"/>
    <w:tmpl w:val="031CCA36"/>
    <w:lvl w:ilvl="0" w:tplc="F5D22570">
      <w:start w:val="1"/>
      <w:numFmt w:val="decimal"/>
      <w:lvlText w:val="%1)"/>
      <w:lvlJc w:val="left"/>
      <w:pPr>
        <w:ind w:left="527" w:hanging="293"/>
        <w:jc w:val="right"/>
      </w:pPr>
      <w:rPr>
        <w:rFonts w:ascii="Arial" w:eastAsia="Arial" w:hAnsi="Arial" w:hint="default"/>
        <w:spacing w:val="-1"/>
        <w:w w:val="99"/>
        <w:sz w:val="20"/>
        <w:szCs w:val="20"/>
      </w:rPr>
    </w:lvl>
    <w:lvl w:ilvl="1" w:tplc="97C4AD9E">
      <w:start w:val="1"/>
      <w:numFmt w:val="lowerLetter"/>
      <w:lvlText w:val="%2."/>
      <w:lvlJc w:val="left"/>
      <w:pPr>
        <w:ind w:left="1180" w:hanging="360"/>
      </w:pPr>
      <w:rPr>
        <w:rFonts w:ascii="Arial" w:eastAsia="Arial" w:hAnsi="Arial" w:hint="default"/>
        <w:spacing w:val="-1"/>
        <w:w w:val="99"/>
        <w:sz w:val="20"/>
        <w:szCs w:val="20"/>
      </w:rPr>
    </w:lvl>
    <w:lvl w:ilvl="2" w:tplc="216C7DAA">
      <w:start w:val="1"/>
      <w:numFmt w:val="lowerRoman"/>
      <w:lvlText w:val="(%3)"/>
      <w:lvlJc w:val="left"/>
      <w:pPr>
        <w:ind w:left="2441" w:hanging="721"/>
      </w:pPr>
      <w:rPr>
        <w:rFonts w:ascii="Arial" w:eastAsia="Arial" w:hAnsi="Arial" w:hint="default"/>
        <w:w w:val="99"/>
        <w:sz w:val="20"/>
        <w:szCs w:val="20"/>
      </w:rPr>
    </w:lvl>
    <w:lvl w:ilvl="3" w:tplc="7FB25D70">
      <w:start w:val="1"/>
      <w:numFmt w:val="bullet"/>
      <w:lvlText w:val="•"/>
      <w:lvlJc w:val="left"/>
      <w:pPr>
        <w:ind w:left="3333" w:hanging="721"/>
      </w:pPr>
      <w:rPr>
        <w:rFonts w:hint="default"/>
      </w:rPr>
    </w:lvl>
    <w:lvl w:ilvl="4" w:tplc="0A187A8C">
      <w:start w:val="1"/>
      <w:numFmt w:val="bullet"/>
      <w:lvlText w:val="•"/>
      <w:lvlJc w:val="left"/>
      <w:pPr>
        <w:ind w:left="4226" w:hanging="721"/>
      </w:pPr>
      <w:rPr>
        <w:rFonts w:hint="default"/>
      </w:rPr>
    </w:lvl>
    <w:lvl w:ilvl="5" w:tplc="D902D950">
      <w:start w:val="1"/>
      <w:numFmt w:val="bullet"/>
      <w:lvlText w:val="•"/>
      <w:lvlJc w:val="left"/>
      <w:pPr>
        <w:ind w:left="5119" w:hanging="721"/>
      </w:pPr>
      <w:rPr>
        <w:rFonts w:hint="default"/>
      </w:rPr>
    </w:lvl>
    <w:lvl w:ilvl="6" w:tplc="81F4E520">
      <w:start w:val="1"/>
      <w:numFmt w:val="bullet"/>
      <w:lvlText w:val="•"/>
      <w:lvlJc w:val="left"/>
      <w:pPr>
        <w:ind w:left="6011" w:hanging="721"/>
      </w:pPr>
      <w:rPr>
        <w:rFonts w:hint="default"/>
      </w:rPr>
    </w:lvl>
    <w:lvl w:ilvl="7" w:tplc="87369A80">
      <w:start w:val="1"/>
      <w:numFmt w:val="bullet"/>
      <w:lvlText w:val="•"/>
      <w:lvlJc w:val="left"/>
      <w:pPr>
        <w:ind w:left="6904" w:hanging="721"/>
      </w:pPr>
      <w:rPr>
        <w:rFonts w:hint="default"/>
      </w:rPr>
    </w:lvl>
    <w:lvl w:ilvl="8" w:tplc="977261DC">
      <w:start w:val="1"/>
      <w:numFmt w:val="bullet"/>
      <w:lvlText w:val="•"/>
      <w:lvlJc w:val="left"/>
      <w:pPr>
        <w:ind w:left="7797" w:hanging="721"/>
      </w:pPr>
      <w:rPr>
        <w:rFonts w:hint="default"/>
      </w:rPr>
    </w:lvl>
  </w:abstractNum>
  <w:abstractNum w:abstractNumId="2" w15:restartNumberingAfterBreak="0">
    <w:nsid w:val="4B4D1BC8"/>
    <w:multiLevelType w:val="multilevel"/>
    <w:tmpl w:val="DA6296F8"/>
    <w:lvl w:ilvl="0">
      <w:start w:val="7"/>
      <w:numFmt w:val="decimal"/>
      <w:lvlText w:val="%1."/>
      <w:lvlJc w:val="left"/>
      <w:pPr>
        <w:tabs>
          <w:tab w:val="left" w:pos="720"/>
        </w:tabs>
        <w:ind w:left="0" w:firstLine="0"/>
      </w:pPr>
      <w:rPr>
        <w:rFonts w:ascii="Times New Roman" w:eastAsia="Times New Roman" w:hAnsi="Times New Roman"/>
        <w:b/>
        <w:strike w:val="0"/>
        <w:dstrike w:val="0"/>
        <w:color w:val="000000"/>
        <w:spacing w:val="-1"/>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F01C97"/>
    <w:multiLevelType w:val="hybridMultilevel"/>
    <w:tmpl w:val="6B82B4EA"/>
    <w:lvl w:ilvl="0" w:tplc="04090017">
      <w:start w:val="1"/>
      <w:numFmt w:val="low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 w15:restartNumberingAfterBreak="0">
    <w:nsid w:val="77D6192C"/>
    <w:multiLevelType w:val="hybridMultilevel"/>
    <w:tmpl w:val="5738712E"/>
    <w:lvl w:ilvl="0" w:tplc="04090001">
      <w:start w:val="1"/>
      <w:numFmt w:val="bullet"/>
      <w:lvlText w:val=""/>
      <w:lvlJc w:val="left"/>
      <w:pPr>
        <w:ind w:left="1026" w:hanging="360"/>
      </w:pPr>
      <w:rPr>
        <w:rFonts w:ascii="Symbol" w:hAnsi="Symbol"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5" w15:restartNumberingAfterBreak="0">
    <w:nsid w:val="7E2106C4"/>
    <w:multiLevelType w:val="multilevel"/>
    <w:tmpl w:val="8B608DA0"/>
    <w:lvl w:ilvl="0">
      <w:start w:val="1"/>
      <w:numFmt w:val="decimal"/>
      <w:lvlText w:val="%1."/>
      <w:lvlJc w:val="left"/>
      <w:pPr>
        <w:tabs>
          <w:tab w:val="left" w:pos="720"/>
        </w:tabs>
        <w:ind w:left="0" w:firstLine="0"/>
      </w:pPr>
      <w:rPr>
        <w:rFonts w:ascii="Times New Roman" w:eastAsia="Times New Roman" w:hAnsi="Times New Roman"/>
        <w:b/>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69818069">
    <w:abstractNumId w:val="1"/>
  </w:num>
  <w:num w:numId="2" w16cid:durableId="2061054609">
    <w:abstractNumId w:val="5"/>
    <w:lvlOverride w:ilvl="0">
      <w:startOverride w:val="1"/>
    </w:lvlOverride>
    <w:lvlOverride w:ilvl="1"/>
    <w:lvlOverride w:ilvl="2"/>
    <w:lvlOverride w:ilvl="3"/>
    <w:lvlOverride w:ilvl="4"/>
    <w:lvlOverride w:ilvl="5"/>
    <w:lvlOverride w:ilvl="6"/>
    <w:lvlOverride w:ilvl="7"/>
    <w:lvlOverride w:ilvl="8"/>
  </w:num>
  <w:num w:numId="3" w16cid:durableId="310453403">
    <w:abstractNumId w:val="2"/>
    <w:lvlOverride w:ilvl="0">
      <w:startOverride w:val="7"/>
    </w:lvlOverride>
    <w:lvlOverride w:ilvl="1"/>
    <w:lvlOverride w:ilvl="2"/>
    <w:lvlOverride w:ilvl="3"/>
    <w:lvlOverride w:ilvl="4"/>
    <w:lvlOverride w:ilvl="5"/>
    <w:lvlOverride w:ilvl="6"/>
    <w:lvlOverride w:ilvl="7"/>
    <w:lvlOverride w:ilvl="8"/>
  </w:num>
  <w:num w:numId="4" w16cid:durableId="1549760015">
    <w:abstractNumId w:val="3"/>
  </w:num>
  <w:num w:numId="5" w16cid:durableId="1874532661">
    <w:abstractNumId w:val="4"/>
  </w:num>
  <w:num w:numId="6" w16cid:durableId="3407372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Hamelin">
    <w15:presenceInfo w15:providerId="AD" w15:userId="S::lucieh@cfpc.ca::d3bcad6f-88dc-4028-bfa3-4e26e54c9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AD"/>
    <w:rsid w:val="0002571E"/>
    <w:rsid w:val="00030F21"/>
    <w:rsid w:val="00037045"/>
    <w:rsid w:val="0005378F"/>
    <w:rsid w:val="0008440F"/>
    <w:rsid w:val="000A73BC"/>
    <w:rsid w:val="000C0ACA"/>
    <w:rsid w:val="000F0128"/>
    <w:rsid w:val="001258D8"/>
    <w:rsid w:val="001351A5"/>
    <w:rsid w:val="00136F64"/>
    <w:rsid w:val="001F7581"/>
    <w:rsid w:val="002066AD"/>
    <w:rsid w:val="00233268"/>
    <w:rsid w:val="00260638"/>
    <w:rsid w:val="00296DE0"/>
    <w:rsid w:val="002A3763"/>
    <w:rsid w:val="002D0345"/>
    <w:rsid w:val="002E7DB4"/>
    <w:rsid w:val="003065D3"/>
    <w:rsid w:val="00336347"/>
    <w:rsid w:val="00355968"/>
    <w:rsid w:val="00364AA8"/>
    <w:rsid w:val="003D11DB"/>
    <w:rsid w:val="003D5861"/>
    <w:rsid w:val="003E2F72"/>
    <w:rsid w:val="00411944"/>
    <w:rsid w:val="004338B5"/>
    <w:rsid w:val="00496E75"/>
    <w:rsid w:val="004F4FF6"/>
    <w:rsid w:val="00535B2D"/>
    <w:rsid w:val="005845B0"/>
    <w:rsid w:val="005B28CA"/>
    <w:rsid w:val="005C217B"/>
    <w:rsid w:val="005F33F9"/>
    <w:rsid w:val="006155F1"/>
    <w:rsid w:val="0065099E"/>
    <w:rsid w:val="00736FFC"/>
    <w:rsid w:val="00777746"/>
    <w:rsid w:val="0078554E"/>
    <w:rsid w:val="00797159"/>
    <w:rsid w:val="007E35DD"/>
    <w:rsid w:val="00815772"/>
    <w:rsid w:val="00845944"/>
    <w:rsid w:val="00845ABB"/>
    <w:rsid w:val="008A2F55"/>
    <w:rsid w:val="008C3049"/>
    <w:rsid w:val="008E1729"/>
    <w:rsid w:val="00902A8B"/>
    <w:rsid w:val="00924A9B"/>
    <w:rsid w:val="0095202E"/>
    <w:rsid w:val="0099326A"/>
    <w:rsid w:val="009C1C74"/>
    <w:rsid w:val="009D7E96"/>
    <w:rsid w:val="00A73F07"/>
    <w:rsid w:val="00AA3572"/>
    <w:rsid w:val="00AB1C6C"/>
    <w:rsid w:val="00AB3EB4"/>
    <w:rsid w:val="00AE3783"/>
    <w:rsid w:val="00B361A8"/>
    <w:rsid w:val="00B3700C"/>
    <w:rsid w:val="00BA7144"/>
    <w:rsid w:val="00BF6DCF"/>
    <w:rsid w:val="00C129CB"/>
    <w:rsid w:val="00C52437"/>
    <w:rsid w:val="00CF6F2F"/>
    <w:rsid w:val="00D034F3"/>
    <w:rsid w:val="00D2745F"/>
    <w:rsid w:val="00D3624B"/>
    <w:rsid w:val="00D7232F"/>
    <w:rsid w:val="00DD3338"/>
    <w:rsid w:val="00DF3DF9"/>
    <w:rsid w:val="00DF4CF1"/>
    <w:rsid w:val="00E17C2E"/>
    <w:rsid w:val="00E35E7F"/>
    <w:rsid w:val="00E94E57"/>
    <w:rsid w:val="00EB3657"/>
    <w:rsid w:val="00EE48AE"/>
    <w:rsid w:val="00F02C66"/>
    <w:rsid w:val="00F41128"/>
    <w:rsid w:val="00FB5E18"/>
    <w:rsid w:val="00FC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268F6"/>
  <w15:docId w15:val="{491AB640-595B-4F58-A97E-850A7F4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7DB4"/>
    <w:rPr>
      <w:color w:val="0000FF" w:themeColor="hyperlink"/>
      <w:u w:val="single"/>
    </w:rPr>
  </w:style>
  <w:style w:type="character" w:styleId="UnresolvedMention">
    <w:name w:val="Unresolved Mention"/>
    <w:basedOn w:val="DefaultParagraphFont"/>
    <w:uiPriority w:val="99"/>
    <w:semiHidden/>
    <w:unhideWhenUsed/>
    <w:rsid w:val="002E7DB4"/>
    <w:rPr>
      <w:color w:val="808080"/>
      <w:shd w:val="clear" w:color="auto" w:fill="E6E6E6"/>
    </w:rPr>
  </w:style>
  <w:style w:type="paragraph" w:styleId="Header">
    <w:name w:val="header"/>
    <w:basedOn w:val="Normal"/>
    <w:link w:val="HeaderChar"/>
    <w:uiPriority w:val="99"/>
    <w:unhideWhenUsed/>
    <w:rsid w:val="00364AA8"/>
    <w:pPr>
      <w:tabs>
        <w:tab w:val="center" w:pos="4680"/>
        <w:tab w:val="right" w:pos="9360"/>
      </w:tabs>
    </w:pPr>
  </w:style>
  <w:style w:type="character" w:customStyle="1" w:styleId="HeaderChar">
    <w:name w:val="Header Char"/>
    <w:basedOn w:val="DefaultParagraphFont"/>
    <w:link w:val="Header"/>
    <w:uiPriority w:val="99"/>
    <w:rsid w:val="00364AA8"/>
  </w:style>
  <w:style w:type="paragraph" w:styleId="Footer">
    <w:name w:val="footer"/>
    <w:basedOn w:val="Normal"/>
    <w:link w:val="FooterChar"/>
    <w:uiPriority w:val="99"/>
    <w:unhideWhenUsed/>
    <w:rsid w:val="00364AA8"/>
    <w:pPr>
      <w:tabs>
        <w:tab w:val="center" w:pos="4680"/>
        <w:tab w:val="right" w:pos="9360"/>
      </w:tabs>
    </w:pPr>
  </w:style>
  <w:style w:type="character" w:customStyle="1" w:styleId="FooterChar">
    <w:name w:val="Footer Char"/>
    <w:basedOn w:val="DefaultParagraphFont"/>
    <w:link w:val="Footer"/>
    <w:uiPriority w:val="99"/>
    <w:rsid w:val="00364AA8"/>
  </w:style>
  <w:style w:type="paragraph" w:styleId="FootnoteText">
    <w:name w:val="footnote text"/>
    <w:basedOn w:val="Normal"/>
    <w:link w:val="FootnoteTextChar"/>
    <w:uiPriority w:val="99"/>
    <w:semiHidden/>
    <w:unhideWhenUsed/>
    <w:rsid w:val="00CF6F2F"/>
    <w:rPr>
      <w:sz w:val="20"/>
      <w:szCs w:val="20"/>
    </w:rPr>
  </w:style>
  <w:style w:type="character" w:customStyle="1" w:styleId="FootnoteTextChar">
    <w:name w:val="Footnote Text Char"/>
    <w:basedOn w:val="DefaultParagraphFont"/>
    <w:link w:val="FootnoteText"/>
    <w:uiPriority w:val="99"/>
    <w:semiHidden/>
    <w:rsid w:val="00CF6F2F"/>
    <w:rPr>
      <w:sz w:val="20"/>
      <w:szCs w:val="20"/>
    </w:rPr>
  </w:style>
  <w:style w:type="character" w:styleId="FootnoteReference">
    <w:name w:val="footnote reference"/>
    <w:basedOn w:val="DefaultParagraphFont"/>
    <w:uiPriority w:val="99"/>
    <w:semiHidden/>
    <w:unhideWhenUsed/>
    <w:rsid w:val="00CF6F2F"/>
    <w:rPr>
      <w:vertAlign w:val="superscript"/>
    </w:rPr>
  </w:style>
  <w:style w:type="paragraph" w:customStyle="1" w:styleId="Normal1">
    <w:name w:val="Normal1"/>
    <w:rsid w:val="00845ABB"/>
    <w:pPr>
      <w:spacing w:line="276" w:lineRule="auto"/>
    </w:pPr>
    <w:rPr>
      <w:rFonts w:ascii="Arial" w:eastAsia="Arial" w:hAnsi="Arial" w:cs="Arial"/>
    </w:rPr>
  </w:style>
  <w:style w:type="character" w:styleId="CommentReference">
    <w:name w:val="annotation reference"/>
    <w:basedOn w:val="DefaultParagraphFont"/>
    <w:uiPriority w:val="99"/>
    <w:semiHidden/>
    <w:unhideWhenUsed/>
    <w:rsid w:val="000C0ACA"/>
    <w:rPr>
      <w:sz w:val="16"/>
      <w:szCs w:val="16"/>
    </w:rPr>
  </w:style>
  <w:style w:type="paragraph" w:styleId="CommentText">
    <w:name w:val="annotation text"/>
    <w:basedOn w:val="Normal"/>
    <w:link w:val="CommentTextChar"/>
    <w:uiPriority w:val="99"/>
    <w:unhideWhenUsed/>
    <w:rsid w:val="000C0ACA"/>
    <w:rPr>
      <w:sz w:val="20"/>
      <w:szCs w:val="20"/>
    </w:rPr>
  </w:style>
  <w:style w:type="character" w:customStyle="1" w:styleId="CommentTextChar">
    <w:name w:val="Comment Text Char"/>
    <w:basedOn w:val="DefaultParagraphFont"/>
    <w:link w:val="CommentText"/>
    <w:uiPriority w:val="99"/>
    <w:rsid w:val="000C0ACA"/>
    <w:rPr>
      <w:sz w:val="20"/>
      <w:szCs w:val="20"/>
    </w:rPr>
  </w:style>
  <w:style w:type="paragraph" w:styleId="CommentSubject">
    <w:name w:val="annotation subject"/>
    <w:basedOn w:val="CommentText"/>
    <w:next w:val="CommentText"/>
    <w:link w:val="CommentSubjectChar"/>
    <w:uiPriority w:val="99"/>
    <w:semiHidden/>
    <w:unhideWhenUsed/>
    <w:rsid w:val="000C0ACA"/>
    <w:rPr>
      <w:b/>
      <w:bCs/>
    </w:rPr>
  </w:style>
  <w:style w:type="character" w:customStyle="1" w:styleId="CommentSubjectChar">
    <w:name w:val="Comment Subject Char"/>
    <w:basedOn w:val="CommentTextChar"/>
    <w:link w:val="CommentSubject"/>
    <w:uiPriority w:val="99"/>
    <w:semiHidden/>
    <w:rsid w:val="000C0ACA"/>
    <w:rPr>
      <w:b/>
      <w:bCs/>
      <w:sz w:val="20"/>
      <w:szCs w:val="20"/>
    </w:rPr>
  </w:style>
  <w:style w:type="paragraph" w:styleId="BalloonText">
    <w:name w:val="Balloon Text"/>
    <w:basedOn w:val="Normal"/>
    <w:link w:val="BalloonTextChar"/>
    <w:uiPriority w:val="99"/>
    <w:semiHidden/>
    <w:unhideWhenUsed/>
    <w:rsid w:val="000C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CA"/>
    <w:rPr>
      <w:rFonts w:ascii="Segoe UI" w:hAnsi="Segoe UI" w:cs="Segoe UI"/>
      <w:sz w:val="18"/>
      <w:szCs w:val="18"/>
    </w:rPr>
  </w:style>
  <w:style w:type="character" w:styleId="FollowedHyperlink">
    <w:name w:val="FollowedHyperlink"/>
    <w:basedOn w:val="DefaultParagraphFont"/>
    <w:uiPriority w:val="99"/>
    <w:semiHidden/>
    <w:unhideWhenUsed/>
    <w:rsid w:val="00845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16193">
      <w:bodyDiv w:val="1"/>
      <w:marLeft w:val="0"/>
      <w:marRight w:val="0"/>
      <w:marTop w:val="0"/>
      <w:marBottom w:val="0"/>
      <w:divBdr>
        <w:top w:val="none" w:sz="0" w:space="0" w:color="auto"/>
        <w:left w:val="none" w:sz="0" w:space="0" w:color="auto"/>
        <w:bottom w:val="none" w:sz="0" w:space="0" w:color="auto"/>
        <w:right w:val="none" w:sz="0" w:space="0" w:color="auto"/>
      </w:divBdr>
    </w:div>
    <w:div w:id="1385761165">
      <w:bodyDiv w:val="1"/>
      <w:marLeft w:val="0"/>
      <w:marRight w:val="0"/>
      <w:marTop w:val="0"/>
      <w:marBottom w:val="0"/>
      <w:divBdr>
        <w:top w:val="none" w:sz="0" w:space="0" w:color="auto"/>
        <w:left w:val="none" w:sz="0" w:space="0" w:color="auto"/>
        <w:bottom w:val="none" w:sz="0" w:space="0" w:color="auto"/>
        <w:right w:val="none" w:sz="0" w:space="0" w:color="auto"/>
      </w:divBdr>
    </w:div>
    <w:div w:id="1505362210">
      <w:bodyDiv w:val="1"/>
      <w:marLeft w:val="0"/>
      <w:marRight w:val="0"/>
      <w:marTop w:val="0"/>
      <w:marBottom w:val="0"/>
      <w:divBdr>
        <w:top w:val="none" w:sz="0" w:space="0" w:color="auto"/>
        <w:left w:val="none" w:sz="0" w:space="0" w:color="auto"/>
        <w:bottom w:val="none" w:sz="0" w:space="0" w:color="auto"/>
        <w:right w:val="none" w:sz="0" w:space="0" w:color="auto"/>
      </w:divBdr>
    </w:div>
    <w:div w:id="207515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ybridfmf2022.pathable.co/agenda"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mf.cfpc.ca/sessionevaluation"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fpc.ca/ProjectAssets/Templates/Column1a.aspx?id=1357&amp;amp;langType=4105&amp;terms=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mfinfo@cfpc.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2EB55A0C82A34C8F210393A5D038EC" ma:contentTypeVersion="13" ma:contentTypeDescription="Create a new document." ma:contentTypeScope="" ma:versionID="d6c984635e9ace5ad2e199f757db6485">
  <xsd:schema xmlns:xsd="http://www.w3.org/2001/XMLSchema" xmlns:xs="http://www.w3.org/2001/XMLSchema" xmlns:p="http://schemas.microsoft.com/office/2006/metadata/properties" xmlns:ns3="e56c2a0c-ffdc-4e76-b01b-3596d34962da" xmlns:ns4="79c75e72-7838-4bd3-b14b-c644c86559e5" targetNamespace="http://schemas.microsoft.com/office/2006/metadata/properties" ma:root="true" ma:fieldsID="2eb9fdec3e5ddc399b4a9a731644032b" ns3:_="" ns4:_="">
    <xsd:import namespace="e56c2a0c-ffdc-4e76-b01b-3596d34962da"/>
    <xsd:import namespace="79c75e72-7838-4bd3-b14b-c644c86559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c2a0c-ffdc-4e76-b01b-3596d34962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75e72-7838-4bd3-b14b-c644c8655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B9C4B-20EC-4470-AB71-A4CC26FDB508}">
  <ds:schemaRefs>
    <ds:schemaRef ds:uri="http://schemas.microsoft.com/sharepoint/v3/contenttype/forms"/>
  </ds:schemaRefs>
</ds:datastoreItem>
</file>

<file path=customXml/itemProps2.xml><?xml version="1.0" encoding="utf-8"?>
<ds:datastoreItem xmlns:ds="http://schemas.openxmlformats.org/officeDocument/2006/customXml" ds:itemID="{70427BC3-FEFA-4481-807C-D5D5A3D3BE55}">
  <ds:schemaRefs>
    <ds:schemaRef ds:uri="http://schemas.openxmlformats.org/officeDocument/2006/bibliography"/>
  </ds:schemaRefs>
</ds:datastoreItem>
</file>

<file path=customXml/itemProps3.xml><?xml version="1.0" encoding="utf-8"?>
<ds:datastoreItem xmlns:ds="http://schemas.openxmlformats.org/officeDocument/2006/customXml" ds:itemID="{A7044C40-2634-4166-8653-49C6812C46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F08D8-EDB8-4227-8C71-D2FFBD62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c2a0c-ffdc-4e76-b01b-3596d34962da"/>
    <ds:schemaRef ds:uri="79c75e72-7838-4bd3-b14b-c644c865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Contest Rule Template for all Contests</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Rule Template for all Contests</dc:title>
  <dc:creator>msamfoh</dc:creator>
  <cp:lastModifiedBy>Alicia McDonald</cp:lastModifiedBy>
  <cp:revision>2</cp:revision>
  <dcterms:created xsi:type="dcterms:W3CDTF">2022-10-11T21:06:00Z</dcterms:created>
  <dcterms:modified xsi:type="dcterms:W3CDTF">2022-10-11T21:06:00Z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2019-09-09T00:00:00Z</vt:filetime>
  </property>
  <property fmtid="{D5CDD505-2E9C-101B-9397-08002B2CF9AE}" pid="4" name="ContentTypeId">
    <vt:lpwstr>0x010100652EB55A0C82A34C8F210393A5D038EC</vt:lpwstr>
  </property>
  <property fmtid="{D5CDD505-2E9C-101B-9397-08002B2CF9AE}" pid="5" name="Division">
    <vt:lpwstr>402;#Corporate Services|47b9c432-794a-4522-bf57-d1e6e26941e0</vt:lpwstr>
  </property>
  <property fmtid="{D5CDD505-2E9C-101B-9397-08002B2CF9AE}" pid="6" name="Department">
    <vt:lpwstr>440;#Corporate Services Administration|74623840-cf39-48c1-a853-24c9f285c3c2</vt:lpwstr>
  </property>
  <property fmtid="{D5CDD505-2E9C-101B-9397-08002B2CF9AE}" pid="7" name="DOCXDOCID">
    <vt:lpwstr>23735683.2</vt:lpwstr>
  </property>
  <property fmtid="{D5CDD505-2E9C-101B-9397-08002B2CF9AE}" pid="8" name="DocXLocation">
    <vt:lpwstr>Every Page</vt:lpwstr>
  </property>
  <property fmtid="{D5CDD505-2E9C-101B-9397-08002B2CF9AE}" pid="9" name="DocXFormat">
    <vt:lpwstr>Blakes DocID</vt:lpwstr>
  </property>
</Properties>
</file>