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32AB" w14:textId="76F68A6A" w:rsidR="00080A07" w:rsidRPr="008C366E" w:rsidRDefault="00C95916" w:rsidP="00080A07">
      <w:pPr>
        <w:pStyle w:val="Header"/>
        <w:jc w:val="center"/>
        <w:rPr>
          <w:b/>
          <w:sz w:val="32"/>
          <w:szCs w:val="24"/>
        </w:rPr>
      </w:pPr>
      <w:r>
        <w:rPr>
          <w:b/>
          <w:noProof/>
          <w:sz w:val="32"/>
          <w:szCs w:val="24"/>
        </w:rPr>
        <w:drawing>
          <wp:anchor distT="0" distB="0" distL="114300" distR="114300" simplePos="0" relativeHeight="251658240" behindDoc="0" locked="0" layoutInCell="1" allowOverlap="1" wp14:anchorId="46AF07E4" wp14:editId="6B28EFF4">
            <wp:simplePos x="0" y="0"/>
            <wp:positionH relativeFrom="margin">
              <wp:align>right</wp:align>
            </wp:positionH>
            <wp:positionV relativeFrom="paragraph">
              <wp:posOffset>-615950</wp:posOffset>
            </wp:positionV>
            <wp:extent cx="979200" cy="1072800"/>
            <wp:effectExtent l="0" t="0" r="0" b="0"/>
            <wp:wrapNone/>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9200" cy="1072800"/>
                    </a:xfrm>
                    <a:prstGeom prst="rect">
                      <a:avLst/>
                    </a:prstGeom>
                  </pic:spPr>
                </pic:pic>
              </a:graphicData>
            </a:graphic>
            <wp14:sizeRelH relativeFrom="margin">
              <wp14:pctWidth>0</wp14:pctWidth>
            </wp14:sizeRelH>
            <wp14:sizeRelV relativeFrom="margin">
              <wp14:pctHeight>0</wp14:pctHeight>
            </wp14:sizeRelV>
          </wp:anchor>
        </w:drawing>
      </w:r>
      <w:r w:rsidR="00080A07" w:rsidRPr="008C366E">
        <w:rPr>
          <w:b/>
          <w:sz w:val="32"/>
          <w:szCs w:val="24"/>
        </w:rPr>
        <w:t>FMF Exhibitor | Sponsor Code of Conduct</w:t>
      </w:r>
    </w:p>
    <w:p w14:paraId="560A9DF7" w14:textId="77777777" w:rsidR="00080A07" w:rsidRPr="008C366E" w:rsidRDefault="00080A07" w:rsidP="00080A07">
      <w:pPr>
        <w:pStyle w:val="Title"/>
        <w:spacing w:after="0"/>
        <w:ind w:right="-279"/>
        <w:rPr>
          <w:rFonts w:asciiTheme="minorHAnsi" w:eastAsiaTheme="minorHAnsi" w:hAnsiTheme="minorHAnsi" w:cstheme="minorBidi"/>
          <w:color w:val="auto"/>
          <w:spacing w:val="0"/>
          <w:kern w:val="0"/>
          <w:sz w:val="22"/>
          <w:szCs w:val="22"/>
        </w:rPr>
      </w:pPr>
    </w:p>
    <w:p w14:paraId="705AF062" w14:textId="77777777" w:rsidR="00080A07" w:rsidRPr="008C366E" w:rsidRDefault="00080A07" w:rsidP="00080A07">
      <w:pPr>
        <w:autoSpaceDE w:val="0"/>
        <w:autoSpaceDN w:val="0"/>
        <w:adjustRightInd w:val="0"/>
        <w:spacing w:after="0" w:line="240" w:lineRule="auto"/>
        <w:rPr>
          <w:lang w:val="en-CA"/>
        </w:rPr>
      </w:pPr>
    </w:p>
    <w:p w14:paraId="6BC4CFC4" w14:textId="77777777" w:rsidR="00080A07" w:rsidRPr="00077A3D" w:rsidRDefault="00080A07" w:rsidP="00080A07">
      <w:pPr>
        <w:pStyle w:val="ListParagraph"/>
        <w:numPr>
          <w:ilvl w:val="0"/>
          <w:numId w:val="1"/>
        </w:numPr>
        <w:tabs>
          <w:tab w:val="left" w:pos="3030"/>
        </w:tabs>
        <w:spacing w:after="0" w:line="240" w:lineRule="auto"/>
        <w:ind w:hanging="360"/>
        <w:rPr>
          <w:sz w:val="20"/>
          <w:szCs w:val="20"/>
        </w:rPr>
      </w:pPr>
      <w:r w:rsidRPr="00077A3D">
        <w:rPr>
          <w:sz w:val="20"/>
          <w:szCs w:val="20"/>
        </w:rPr>
        <w:t xml:space="preserve">Exhibitors and sponsors agree to abide by all the conditions set forth here, and as published in the </w:t>
      </w:r>
      <w:r w:rsidRPr="00D45187">
        <w:rPr>
          <w:sz w:val="20"/>
          <w:szCs w:val="20"/>
        </w:rPr>
        <w:t xml:space="preserve">FMF Policies &amp; Guidelines Manual </w:t>
      </w:r>
      <w:r w:rsidRPr="00077A3D">
        <w:rPr>
          <w:sz w:val="20"/>
          <w:szCs w:val="20"/>
        </w:rPr>
        <w:t>and by all conditions specified by FMF and the CFPC.</w:t>
      </w:r>
    </w:p>
    <w:p w14:paraId="78638F41" w14:textId="77777777" w:rsidR="00080A07" w:rsidRPr="00077A3D" w:rsidRDefault="00080A07" w:rsidP="00080A07">
      <w:pPr>
        <w:pStyle w:val="ListParagraph"/>
        <w:numPr>
          <w:ilvl w:val="0"/>
          <w:numId w:val="1"/>
        </w:numPr>
        <w:tabs>
          <w:tab w:val="left" w:pos="3030"/>
        </w:tabs>
        <w:spacing w:after="0" w:line="240" w:lineRule="auto"/>
        <w:ind w:hanging="360"/>
        <w:rPr>
          <w:sz w:val="20"/>
          <w:szCs w:val="20"/>
        </w:rPr>
      </w:pPr>
      <w:r w:rsidRPr="00077A3D">
        <w:rPr>
          <w:sz w:val="20"/>
          <w:szCs w:val="20"/>
        </w:rPr>
        <w:t xml:space="preserve">Your organization and all representatives agree to strictly </w:t>
      </w:r>
      <w:r w:rsidRPr="005012E8">
        <w:rPr>
          <w:sz w:val="20"/>
          <w:szCs w:val="20"/>
        </w:rPr>
        <w:t xml:space="preserve">follow </w:t>
      </w:r>
      <w:hyperlink r:id="rId8" w:anchor="_ga=2.248113859.530334085.1649259537-1868065492.1635546158" w:history="1">
        <w:r w:rsidRPr="00D45187">
          <w:t>CMA Policy</w:t>
        </w:r>
      </w:hyperlink>
      <w:r w:rsidRPr="00FA025D">
        <w:rPr>
          <w:sz w:val="20"/>
          <w:szCs w:val="20"/>
        </w:rPr>
        <w:t xml:space="preserve">, </w:t>
      </w:r>
      <w:hyperlink r:id="rId9" w:history="1">
        <w:r w:rsidRPr="00D45187">
          <w:rPr>
            <w:sz w:val="20"/>
            <w:szCs w:val="20"/>
          </w:rPr>
          <w:t>National Standard</w:t>
        </w:r>
      </w:hyperlink>
      <w:r w:rsidRPr="00077A3D">
        <w:rPr>
          <w:sz w:val="20"/>
          <w:szCs w:val="20"/>
        </w:rPr>
        <w:t xml:space="preserve">, </w:t>
      </w:r>
      <w:r w:rsidRPr="00D45187">
        <w:rPr>
          <w:sz w:val="20"/>
          <w:szCs w:val="20"/>
        </w:rPr>
        <w:t>FMF Policies &amp; Guidelines</w:t>
      </w:r>
      <w:r>
        <w:rPr>
          <w:sz w:val="20"/>
          <w:szCs w:val="20"/>
        </w:rPr>
        <w:t xml:space="preserve">, </w:t>
      </w:r>
      <w:hyperlink r:id="rId10" w:history="1">
        <w:r w:rsidRPr="00D45187">
          <w:rPr>
            <w:sz w:val="20"/>
            <w:szCs w:val="20"/>
          </w:rPr>
          <w:t xml:space="preserve">Innovative Medicines </w:t>
        </w:r>
      </w:hyperlink>
      <w:r w:rsidRPr="00077A3D">
        <w:rPr>
          <w:sz w:val="20"/>
          <w:szCs w:val="20"/>
        </w:rPr>
        <w:t xml:space="preserve">(where applicable) and all amendments as required.  </w:t>
      </w:r>
    </w:p>
    <w:p w14:paraId="1E7BB6F6" w14:textId="77777777" w:rsidR="00080A07" w:rsidRPr="00077A3D" w:rsidRDefault="00080A07" w:rsidP="00080A07">
      <w:pPr>
        <w:pStyle w:val="ListParagraph"/>
        <w:numPr>
          <w:ilvl w:val="0"/>
          <w:numId w:val="1"/>
        </w:numPr>
        <w:tabs>
          <w:tab w:val="left" w:pos="3030"/>
        </w:tabs>
        <w:spacing w:after="0" w:line="240" w:lineRule="auto"/>
        <w:ind w:hanging="360"/>
        <w:rPr>
          <w:sz w:val="20"/>
          <w:szCs w:val="20"/>
        </w:rPr>
      </w:pPr>
      <w:r w:rsidRPr="00077A3D">
        <w:rPr>
          <w:sz w:val="20"/>
          <w:szCs w:val="20"/>
        </w:rPr>
        <w:t>All policies and guidelines will be monitored and strictly enforced in a live or virtual setting</w:t>
      </w:r>
      <w:r>
        <w:rPr>
          <w:sz w:val="20"/>
          <w:szCs w:val="20"/>
        </w:rPr>
        <w:t>.</w:t>
      </w:r>
    </w:p>
    <w:p w14:paraId="0B26C912" w14:textId="77777777" w:rsidR="00080A07" w:rsidRPr="00077A3D" w:rsidRDefault="00080A07" w:rsidP="00080A07">
      <w:pPr>
        <w:pStyle w:val="ListParagraph"/>
        <w:numPr>
          <w:ilvl w:val="0"/>
          <w:numId w:val="1"/>
        </w:numPr>
        <w:tabs>
          <w:tab w:val="left" w:pos="3030"/>
        </w:tabs>
        <w:spacing w:after="0" w:line="240" w:lineRule="auto"/>
        <w:ind w:hanging="360"/>
        <w:rPr>
          <w:sz w:val="20"/>
          <w:szCs w:val="20"/>
        </w:rPr>
      </w:pPr>
      <w:r w:rsidRPr="00077A3D">
        <w:rPr>
          <w:sz w:val="20"/>
          <w:szCs w:val="20"/>
        </w:rPr>
        <w:t xml:space="preserve">The College of Family Physicians of Canada retains full authority in the interpretation and enforcement of all rules and regulations and these regulations may be amended at any time by the CFPC. </w:t>
      </w:r>
    </w:p>
    <w:p w14:paraId="69FC78E0" w14:textId="77777777" w:rsidR="00080A07" w:rsidRPr="00077A3D" w:rsidRDefault="00080A07" w:rsidP="00080A07">
      <w:pPr>
        <w:pStyle w:val="ListParagraph"/>
        <w:numPr>
          <w:ilvl w:val="0"/>
          <w:numId w:val="1"/>
        </w:numPr>
        <w:tabs>
          <w:tab w:val="left" w:pos="3030"/>
        </w:tabs>
        <w:spacing w:after="0" w:line="240" w:lineRule="auto"/>
        <w:ind w:hanging="360"/>
        <w:rPr>
          <w:sz w:val="20"/>
          <w:szCs w:val="20"/>
        </w:rPr>
      </w:pPr>
      <w:r w:rsidRPr="00077A3D">
        <w:rPr>
          <w:sz w:val="20"/>
          <w:szCs w:val="20"/>
        </w:rPr>
        <w:t>The CFPC reserves the right, even after an application to exhibit or sponsor has been approved, to restrict and/or to cancel any booked exhibit or sponsor which it deems to be undesirable or objectionable.</w:t>
      </w:r>
    </w:p>
    <w:p w14:paraId="15B61234" w14:textId="77777777" w:rsidR="00080A07" w:rsidRPr="00077A3D" w:rsidRDefault="00080A07" w:rsidP="00080A07">
      <w:pPr>
        <w:pStyle w:val="ListParagraph"/>
        <w:numPr>
          <w:ilvl w:val="0"/>
          <w:numId w:val="1"/>
        </w:numPr>
        <w:tabs>
          <w:tab w:val="left" w:pos="3030"/>
        </w:tabs>
        <w:spacing w:after="0" w:line="240" w:lineRule="auto"/>
        <w:ind w:hanging="360"/>
        <w:rPr>
          <w:sz w:val="20"/>
          <w:szCs w:val="20"/>
        </w:rPr>
      </w:pPr>
      <w:r w:rsidRPr="00077A3D">
        <w:rPr>
          <w:sz w:val="20"/>
          <w:szCs w:val="20"/>
        </w:rPr>
        <w:t xml:space="preserve">The CFPC and FMFC continue to monitor the ongoing situation. The CFPC may be required to alter many aspects of the Exhibit Hall, booth or sponsor inclusions. </w:t>
      </w:r>
    </w:p>
    <w:p w14:paraId="04E50CCB" w14:textId="77777777" w:rsidR="00080A07" w:rsidRPr="00077A3D" w:rsidRDefault="00080A07" w:rsidP="00080A07">
      <w:pPr>
        <w:pStyle w:val="ListParagraph"/>
        <w:numPr>
          <w:ilvl w:val="0"/>
          <w:numId w:val="1"/>
        </w:numPr>
        <w:tabs>
          <w:tab w:val="left" w:pos="3030"/>
        </w:tabs>
        <w:spacing w:after="0" w:line="240" w:lineRule="auto"/>
        <w:ind w:hanging="360"/>
        <w:rPr>
          <w:sz w:val="20"/>
          <w:szCs w:val="20"/>
        </w:rPr>
      </w:pPr>
      <w:r w:rsidRPr="00077A3D">
        <w:rPr>
          <w:sz w:val="20"/>
          <w:szCs w:val="20"/>
        </w:rPr>
        <w:t xml:space="preserve">In certain instances, it may be necessary for the CFPC to request additional information from the exhibitor or sponsor regarding their corporate affiliations and practices. </w:t>
      </w:r>
    </w:p>
    <w:p w14:paraId="62286830" w14:textId="77777777" w:rsidR="00080A07" w:rsidRDefault="00080A07" w:rsidP="00080A07">
      <w:pPr>
        <w:pStyle w:val="ListParagraph"/>
        <w:numPr>
          <w:ilvl w:val="0"/>
          <w:numId w:val="1"/>
        </w:numPr>
        <w:tabs>
          <w:tab w:val="left" w:pos="3030"/>
        </w:tabs>
        <w:spacing w:after="0" w:line="240" w:lineRule="auto"/>
        <w:ind w:hanging="360"/>
        <w:rPr>
          <w:sz w:val="20"/>
          <w:szCs w:val="20"/>
        </w:rPr>
      </w:pPr>
      <w:r w:rsidRPr="00077A3D">
        <w:rPr>
          <w:sz w:val="20"/>
          <w:szCs w:val="20"/>
        </w:rPr>
        <w:t>Exhibitors and sponsors may be required to supply some of the following materials upon request: a listing of all products being promoted at FMF, copies of all print materials, signage and/or displays</w:t>
      </w:r>
      <w:r>
        <w:rPr>
          <w:sz w:val="20"/>
          <w:szCs w:val="20"/>
        </w:rPr>
        <w:t xml:space="preserve">, </w:t>
      </w:r>
      <w:r w:rsidRPr="00077A3D">
        <w:rPr>
          <w:sz w:val="20"/>
          <w:szCs w:val="20"/>
        </w:rPr>
        <w:t xml:space="preserve">details of any contests, incentives or samples, key messaging and all disclosure statements. </w:t>
      </w:r>
    </w:p>
    <w:p w14:paraId="4331EC3A" w14:textId="77777777" w:rsidR="00080A07" w:rsidRPr="00077A3D" w:rsidRDefault="00080A07" w:rsidP="00080A07">
      <w:pPr>
        <w:pStyle w:val="ListParagraph"/>
        <w:numPr>
          <w:ilvl w:val="0"/>
          <w:numId w:val="1"/>
        </w:numPr>
        <w:tabs>
          <w:tab w:val="left" w:pos="3030"/>
        </w:tabs>
        <w:spacing w:after="0" w:line="240" w:lineRule="auto"/>
        <w:ind w:hanging="360"/>
        <w:rPr>
          <w:sz w:val="20"/>
          <w:szCs w:val="20"/>
        </w:rPr>
      </w:pPr>
      <w:r w:rsidRPr="00077A3D">
        <w:rPr>
          <w:sz w:val="20"/>
          <w:szCs w:val="20"/>
        </w:rPr>
        <w:t xml:space="preserve">From time to time the CFPC may restrict certain categories of exhibitors and sponsors. </w:t>
      </w:r>
    </w:p>
    <w:p w14:paraId="6D405166" w14:textId="77777777" w:rsidR="00080A07" w:rsidRPr="00077A3D" w:rsidRDefault="00080A07" w:rsidP="00080A07">
      <w:pPr>
        <w:pStyle w:val="ListParagraph"/>
        <w:numPr>
          <w:ilvl w:val="0"/>
          <w:numId w:val="1"/>
        </w:numPr>
        <w:tabs>
          <w:tab w:val="left" w:pos="3030"/>
        </w:tabs>
        <w:spacing w:after="0" w:line="240" w:lineRule="auto"/>
        <w:ind w:hanging="360"/>
        <w:rPr>
          <w:sz w:val="20"/>
          <w:szCs w:val="20"/>
        </w:rPr>
      </w:pPr>
      <w:r w:rsidRPr="00077A3D">
        <w:rPr>
          <w:sz w:val="20"/>
          <w:szCs w:val="20"/>
        </w:rPr>
        <w:t>During the event exhibitors and sponsors are expected to conduct themselves in a professional manner.</w:t>
      </w:r>
    </w:p>
    <w:p w14:paraId="577F9836" w14:textId="77777777" w:rsidR="00080A07" w:rsidRPr="00077A3D" w:rsidRDefault="00080A07" w:rsidP="00080A07">
      <w:pPr>
        <w:pStyle w:val="ListParagraph"/>
        <w:numPr>
          <w:ilvl w:val="0"/>
          <w:numId w:val="1"/>
        </w:numPr>
        <w:tabs>
          <w:tab w:val="left" w:pos="3030"/>
        </w:tabs>
        <w:spacing w:after="0" w:line="240" w:lineRule="auto"/>
        <w:ind w:hanging="360"/>
        <w:rPr>
          <w:sz w:val="20"/>
          <w:szCs w:val="20"/>
        </w:rPr>
      </w:pPr>
      <w:r w:rsidRPr="00077A3D">
        <w:rPr>
          <w:sz w:val="20"/>
          <w:szCs w:val="20"/>
        </w:rPr>
        <w:t xml:space="preserve">Lead retrieval systems / virtual lead follow up to be utilized in a polite and professional manner. </w:t>
      </w:r>
    </w:p>
    <w:p w14:paraId="54FF27A8" w14:textId="77777777" w:rsidR="00080A07" w:rsidRPr="00077A3D" w:rsidRDefault="00080A07" w:rsidP="00080A07">
      <w:pPr>
        <w:pStyle w:val="ListParagraph"/>
        <w:numPr>
          <w:ilvl w:val="0"/>
          <w:numId w:val="1"/>
        </w:numPr>
        <w:tabs>
          <w:tab w:val="left" w:pos="3030"/>
        </w:tabs>
        <w:spacing w:after="0" w:line="240" w:lineRule="auto"/>
        <w:ind w:hanging="360"/>
        <w:rPr>
          <w:sz w:val="20"/>
          <w:szCs w:val="20"/>
        </w:rPr>
      </w:pPr>
      <w:r w:rsidRPr="00077A3D">
        <w:rPr>
          <w:sz w:val="20"/>
          <w:szCs w:val="20"/>
        </w:rPr>
        <w:t xml:space="preserve">Exhibitors and sponsors accept full responsibility for informing all employees, contractors, and onsite staff of all conditions and agree that their employees, suppliers or agents will also abide by these conditions. </w:t>
      </w:r>
    </w:p>
    <w:p w14:paraId="5BA14247" w14:textId="77777777" w:rsidR="00080A07" w:rsidRPr="00077A3D" w:rsidRDefault="00080A07" w:rsidP="00080A07">
      <w:pPr>
        <w:pStyle w:val="ListParagraph"/>
        <w:numPr>
          <w:ilvl w:val="0"/>
          <w:numId w:val="1"/>
        </w:numPr>
        <w:tabs>
          <w:tab w:val="left" w:pos="3030"/>
        </w:tabs>
        <w:spacing w:after="0" w:line="240" w:lineRule="auto"/>
        <w:ind w:right="-270" w:hanging="360"/>
        <w:rPr>
          <w:sz w:val="20"/>
          <w:szCs w:val="20"/>
        </w:rPr>
      </w:pPr>
      <w:r w:rsidRPr="00077A3D">
        <w:rPr>
          <w:sz w:val="20"/>
          <w:szCs w:val="20"/>
        </w:rPr>
        <w:t>The expected code of conduct as outlined will be observed and enforced. Any infractions or inappropriate conduct may result in immediate removal, without remuneration, and exclusion from future opportunities.</w:t>
      </w:r>
    </w:p>
    <w:p w14:paraId="54788D5C" w14:textId="77777777" w:rsidR="00080A07" w:rsidRPr="00824FED" w:rsidRDefault="00080A07" w:rsidP="00080A07">
      <w:pPr>
        <w:pStyle w:val="ListParagraph"/>
        <w:numPr>
          <w:ilvl w:val="0"/>
          <w:numId w:val="1"/>
        </w:numPr>
        <w:tabs>
          <w:tab w:val="left" w:pos="3030"/>
        </w:tabs>
        <w:spacing w:after="0" w:line="240" w:lineRule="auto"/>
        <w:ind w:hanging="360"/>
        <w:rPr>
          <w:sz w:val="20"/>
          <w:szCs w:val="20"/>
        </w:rPr>
      </w:pPr>
      <w:r w:rsidRPr="00824FED">
        <w:rPr>
          <w:sz w:val="20"/>
          <w:szCs w:val="20"/>
        </w:rPr>
        <w:t>New Email Guidelines - Exhibitors, sponsors and all representatives may only send 1-2 direct messages to:</w:t>
      </w:r>
    </w:p>
    <w:p w14:paraId="2FD3EE05" w14:textId="77777777" w:rsidR="00080A07" w:rsidRPr="00824FED" w:rsidRDefault="00080A07" w:rsidP="00080A07">
      <w:pPr>
        <w:pStyle w:val="ListParagraph"/>
        <w:numPr>
          <w:ilvl w:val="1"/>
          <w:numId w:val="3"/>
        </w:numPr>
        <w:tabs>
          <w:tab w:val="left" w:pos="3030"/>
        </w:tabs>
        <w:spacing w:after="0" w:line="240" w:lineRule="auto"/>
        <w:rPr>
          <w:sz w:val="20"/>
          <w:szCs w:val="20"/>
        </w:rPr>
      </w:pPr>
      <w:r w:rsidRPr="00824FED">
        <w:rPr>
          <w:sz w:val="20"/>
          <w:szCs w:val="20"/>
        </w:rPr>
        <w:t>Attendees who connect via talk now, leave a voicemail, chat message or visit your booth</w:t>
      </w:r>
    </w:p>
    <w:p w14:paraId="705F095C" w14:textId="77777777" w:rsidR="00080A07" w:rsidRPr="00824FED" w:rsidRDefault="00080A07" w:rsidP="00080A07">
      <w:pPr>
        <w:pStyle w:val="ListParagraph"/>
        <w:numPr>
          <w:ilvl w:val="1"/>
          <w:numId w:val="3"/>
        </w:numPr>
        <w:tabs>
          <w:tab w:val="left" w:pos="3030"/>
        </w:tabs>
        <w:spacing w:after="0" w:line="240" w:lineRule="auto"/>
        <w:rPr>
          <w:sz w:val="20"/>
          <w:szCs w:val="20"/>
        </w:rPr>
      </w:pPr>
      <w:r w:rsidRPr="00824FED">
        <w:rPr>
          <w:sz w:val="20"/>
          <w:szCs w:val="20"/>
        </w:rPr>
        <w:t>Attendees who reach out or ask questions in your Exhibitor Main Stage presentation</w:t>
      </w:r>
    </w:p>
    <w:p w14:paraId="08F6FC92" w14:textId="77777777" w:rsidR="00080A07" w:rsidRPr="00824FED" w:rsidRDefault="00080A07" w:rsidP="00080A07">
      <w:pPr>
        <w:pStyle w:val="ListParagraph"/>
        <w:numPr>
          <w:ilvl w:val="1"/>
          <w:numId w:val="3"/>
        </w:numPr>
        <w:tabs>
          <w:tab w:val="left" w:pos="3030"/>
        </w:tabs>
        <w:spacing w:after="0" w:line="240" w:lineRule="auto"/>
        <w:rPr>
          <w:sz w:val="20"/>
          <w:szCs w:val="20"/>
        </w:rPr>
      </w:pPr>
      <w:r w:rsidRPr="00824FED">
        <w:rPr>
          <w:sz w:val="20"/>
          <w:szCs w:val="20"/>
        </w:rPr>
        <w:t>Exhibitors, sponsors and all representatives may freely send direct messages to:</w:t>
      </w:r>
    </w:p>
    <w:p w14:paraId="0644211E" w14:textId="77777777" w:rsidR="00080A07" w:rsidRPr="00824FED" w:rsidRDefault="00080A07" w:rsidP="00080A07">
      <w:pPr>
        <w:pStyle w:val="ListParagraph"/>
        <w:numPr>
          <w:ilvl w:val="1"/>
          <w:numId w:val="3"/>
        </w:numPr>
        <w:tabs>
          <w:tab w:val="left" w:pos="3030"/>
        </w:tabs>
        <w:spacing w:after="0" w:line="240" w:lineRule="auto"/>
        <w:rPr>
          <w:sz w:val="20"/>
          <w:szCs w:val="20"/>
        </w:rPr>
      </w:pPr>
      <w:r w:rsidRPr="00824FED">
        <w:rPr>
          <w:sz w:val="20"/>
          <w:szCs w:val="20"/>
        </w:rPr>
        <w:t>Attendees with whom they have an existing relationship (ie. Existing clients)</w:t>
      </w:r>
    </w:p>
    <w:p w14:paraId="7EB73896" w14:textId="77777777" w:rsidR="00080A07" w:rsidRPr="00824FED" w:rsidRDefault="00080A07" w:rsidP="00080A07">
      <w:pPr>
        <w:pStyle w:val="ListParagraph"/>
        <w:numPr>
          <w:ilvl w:val="1"/>
          <w:numId w:val="3"/>
        </w:numPr>
        <w:tabs>
          <w:tab w:val="left" w:pos="3030"/>
        </w:tabs>
        <w:spacing w:after="0" w:line="240" w:lineRule="auto"/>
        <w:rPr>
          <w:sz w:val="20"/>
          <w:szCs w:val="20"/>
        </w:rPr>
      </w:pPr>
      <w:r w:rsidRPr="00824FED">
        <w:rPr>
          <w:sz w:val="20"/>
          <w:szCs w:val="20"/>
        </w:rPr>
        <w:t>Attendees who specifically request info and/or leave their card and direct contact info</w:t>
      </w:r>
    </w:p>
    <w:p w14:paraId="5602D7A4" w14:textId="77777777" w:rsidR="00080A07" w:rsidRPr="00824FED" w:rsidRDefault="00080A07" w:rsidP="00080A07">
      <w:pPr>
        <w:pStyle w:val="ListParagraph"/>
        <w:numPr>
          <w:ilvl w:val="1"/>
          <w:numId w:val="3"/>
        </w:numPr>
        <w:tabs>
          <w:tab w:val="left" w:pos="3030"/>
        </w:tabs>
        <w:spacing w:after="0" w:line="240" w:lineRule="auto"/>
        <w:rPr>
          <w:sz w:val="20"/>
          <w:szCs w:val="20"/>
        </w:rPr>
      </w:pPr>
      <w:r w:rsidRPr="00824FED">
        <w:rPr>
          <w:sz w:val="20"/>
          <w:szCs w:val="20"/>
        </w:rPr>
        <w:t xml:space="preserve">Attendees who reach out you and / or send you a direct message </w:t>
      </w:r>
    </w:p>
    <w:p w14:paraId="46177FE0" w14:textId="77777777" w:rsidR="00080A07" w:rsidRPr="00824FED" w:rsidRDefault="00080A07" w:rsidP="00080A07">
      <w:pPr>
        <w:pStyle w:val="ListParagraph"/>
        <w:numPr>
          <w:ilvl w:val="1"/>
          <w:numId w:val="3"/>
        </w:numPr>
        <w:tabs>
          <w:tab w:val="left" w:pos="3030"/>
        </w:tabs>
        <w:spacing w:after="0" w:line="240" w:lineRule="auto"/>
        <w:rPr>
          <w:sz w:val="20"/>
          <w:szCs w:val="20"/>
        </w:rPr>
      </w:pPr>
      <w:r w:rsidRPr="00824FED">
        <w:rPr>
          <w:sz w:val="20"/>
          <w:szCs w:val="20"/>
        </w:rPr>
        <w:t>Other messaging and / or push notifications requires express consent of FMF management</w:t>
      </w:r>
    </w:p>
    <w:p w14:paraId="0E91914A" w14:textId="77777777" w:rsidR="00080A07" w:rsidRPr="008C366E" w:rsidRDefault="00080A07" w:rsidP="00080A07">
      <w:pPr>
        <w:numPr>
          <w:ilvl w:val="1"/>
          <w:numId w:val="1"/>
        </w:numPr>
        <w:autoSpaceDE w:val="0"/>
        <w:autoSpaceDN w:val="0"/>
        <w:adjustRightInd w:val="0"/>
        <w:spacing w:after="0" w:line="240" w:lineRule="auto"/>
        <w:rPr>
          <w:lang w:val="en-CA"/>
        </w:rPr>
      </w:pPr>
    </w:p>
    <w:p w14:paraId="017F805B" w14:textId="77777777" w:rsidR="00080A07" w:rsidRPr="008C366E" w:rsidRDefault="00080A07" w:rsidP="00080A07">
      <w:pPr>
        <w:autoSpaceDE w:val="0"/>
        <w:autoSpaceDN w:val="0"/>
        <w:adjustRightInd w:val="0"/>
        <w:spacing w:after="0" w:line="240" w:lineRule="auto"/>
        <w:rPr>
          <w:lang w:val="en-CA"/>
        </w:rPr>
      </w:pPr>
      <w:r w:rsidRPr="008C366E">
        <w:rPr>
          <w:lang w:val="en-CA"/>
        </w:rPr>
        <w:t xml:space="preserve">Agreed to and accepted by: ______________________________________________________ </w:t>
      </w:r>
    </w:p>
    <w:p w14:paraId="136BC694" w14:textId="77777777" w:rsidR="00080A07" w:rsidRPr="008C366E" w:rsidRDefault="00080A07" w:rsidP="00080A07">
      <w:pPr>
        <w:tabs>
          <w:tab w:val="left" w:pos="4500"/>
        </w:tabs>
        <w:autoSpaceDE w:val="0"/>
        <w:autoSpaceDN w:val="0"/>
        <w:adjustRightInd w:val="0"/>
        <w:spacing w:after="0" w:line="240" w:lineRule="auto"/>
        <w:rPr>
          <w:lang w:val="en-CA"/>
        </w:rPr>
      </w:pPr>
      <w:r w:rsidRPr="008C366E">
        <w:rPr>
          <w:lang w:val="en-CA"/>
        </w:rPr>
        <w:tab/>
        <w:t xml:space="preserve">Company Name </w:t>
      </w:r>
    </w:p>
    <w:p w14:paraId="28ADD2FE" w14:textId="77777777" w:rsidR="00080A07" w:rsidRPr="008C366E" w:rsidRDefault="00080A07" w:rsidP="00080A07">
      <w:pPr>
        <w:autoSpaceDE w:val="0"/>
        <w:autoSpaceDN w:val="0"/>
        <w:adjustRightInd w:val="0"/>
        <w:spacing w:after="0" w:line="240" w:lineRule="auto"/>
        <w:rPr>
          <w:lang w:val="en-CA"/>
        </w:rPr>
      </w:pPr>
      <w:r w:rsidRPr="008C366E">
        <w:rPr>
          <w:lang w:val="en-CA"/>
        </w:rPr>
        <w:t xml:space="preserve">_______________________________________ _____________________________________ </w:t>
      </w:r>
    </w:p>
    <w:p w14:paraId="2F84143B" w14:textId="77777777" w:rsidR="00080A07" w:rsidRPr="008C366E" w:rsidRDefault="00080A07" w:rsidP="00080A07">
      <w:pPr>
        <w:tabs>
          <w:tab w:val="left" w:pos="1530"/>
          <w:tab w:val="left" w:pos="5940"/>
        </w:tabs>
        <w:autoSpaceDE w:val="0"/>
        <w:autoSpaceDN w:val="0"/>
        <w:adjustRightInd w:val="0"/>
        <w:spacing w:after="0" w:line="240" w:lineRule="auto"/>
        <w:rPr>
          <w:lang w:val="en-CA"/>
        </w:rPr>
      </w:pPr>
      <w:r w:rsidRPr="008C366E">
        <w:rPr>
          <w:lang w:val="en-CA"/>
        </w:rPr>
        <w:tab/>
        <w:t xml:space="preserve">Print Name </w:t>
      </w:r>
      <w:r w:rsidRPr="008C366E">
        <w:rPr>
          <w:lang w:val="en-CA"/>
        </w:rPr>
        <w:tab/>
        <w:t xml:space="preserve">Title </w:t>
      </w:r>
    </w:p>
    <w:p w14:paraId="7908F53B" w14:textId="77777777" w:rsidR="00080A07" w:rsidRPr="008C366E" w:rsidRDefault="00080A07" w:rsidP="00080A07">
      <w:pPr>
        <w:autoSpaceDE w:val="0"/>
        <w:autoSpaceDN w:val="0"/>
        <w:adjustRightInd w:val="0"/>
        <w:spacing w:after="0" w:line="240" w:lineRule="auto"/>
        <w:rPr>
          <w:lang w:val="en-CA"/>
        </w:rPr>
      </w:pPr>
      <w:r w:rsidRPr="008C366E">
        <w:rPr>
          <w:lang w:val="en-CA"/>
        </w:rPr>
        <w:t xml:space="preserve">_______________________________________ _______________________________________ </w:t>
      </w:r>
    </w:p>
    <w:p w14:paraId="67B4E02A" w14:textId="77777777" w:rsidR="00080A07" w:rsidRPr="008C366E" w:rsidRDefault="00080A07" w:rsidP="00080A07">
      <w:pPr>
        <w:tabs>
          <w:tab w:val="left" w:pos="1620"/>
          <w:tab w:val="left" w:pos="5940"/>
        </w:tabs>
        <w:autoSpaceDE w:val="0"/>
        <w:autoSpaceDN w:val="0"/>
        <w:adjustRightInd w:val="0"/>
        <w:spacing w:after="0" w:line="240" w:lineRule="auto"/>
        <w:rPr>
          <w:lang w:val="en-CA"/>
        </w:rPr>
      </w:pPr>
      <w:r w:rsidRPr="008C366E">
        <w:rPr>
          <w:lang w:val="en-CA"/>
        </w:rPr>
        <w:tab/>
        <w:t xml:space="preserve">Signature </w:t>
      </w:r>
      <w:r w:rsidRPr="008C366E">
        <w:rPr>
          <w:lang w:val="en-CA"/>
        </w:rPr>
        <w:tab/>
        <w:t xml:space="preserve">Date </w:t>
      </w:r>
    </w:p>
    <w:p w14:paraId="210899EE" w14:textId="77777777" w:rsidR="00080A07" w:rsidRPr="008C366E" w:rsidRDefault="00080A07" w:rsidP="00080A07">
      <w:pPr>
        <w:autoSpaceDE w:val="0"/>
        <w:autoSpaceDN w:val="0"/>
        <w:adjustRightInd w:val="0"/>
        <w:spacing w:after="0" w:line="240" w:lineRule="auto"/>
        <w:rPr>
          <w:lang w:val="en-CA"/>
        </w:rPr>
      </w:pPr>
    </w:p>
    <w:p w14:paraId="104CA2C9" w14:textId="77777777" w:rsidR="00080A07" w:rsidRDefault="00080A07" w:rsidP="00080A07">
      <w:pPr>
        <w:autoSpaceDE w:val="0"/>
        <w:autoSpaceDN w:val="0"/>
        <w:adjustRightInd w:val="0"/>
        <w:spacing w:after="0" w:line="240" w:lineRule="auto"/>
        <w:jc w:val="center"/>
        <w:rPr>
          <w:lang w:val="en-CA"/>
        </w:rPr>
      </w:pPr>
    </w:p>
    <w:p w14:paraId="1129A6A0" w14:textId="77777777" w:rsidR="00080A07" w:rsidRDefault="00080A07" w:rsidP="00080A07">
      <w:pPr>
        <w:autoSpaceDE w:val="0"/>
        <w:autoSpaceDN w:val="0"/>
        <w:adjustRightInd w:val="0"/>
        <w:spacing w:after="0" w:line="240" w:lineRule="auto"/>
        <w:jc w:val="center"/>
        <w:rPr>
          <w:lang w:val="en-CA"/>
        </w:rPr>
      </w:pPr>
    </w:p>
    <w:p w14:paraId="6205FDCD" w14:textId="670DA2C1" w:rsidR="00080A07" w:rsidRPr="008C366E" w:rsidRDefault="00080A07" w:rsidP="00080A07">
      <w:pPr>
        <w:autoSpaceDE w:val="0"/>
        <w:autoSpaceDN w:val="0"/>
        <w:adjustRightInd w:val="0"/>
        <w:spacing w:after="0" w:line="240" w:lineRule="auto"/>
        <w:jc w:val="center"/>
        <w:rPr>
          <w:lang w:val="en-CA"/>
        </w:rPr>
      </w:pPr>
      <w:r>
        <w:rPr>
          <w:lang w:val="en-CA"/>
        </w:rPr>
        <w:t>Complete and e</w:t>
      </w:r>
      <w:r w:rsidRPr="008C366E">
        <w:rPr>
          <w:lang w:val="en-CA"/>
        </w:rPr>
        <w:t xml:space="preserve">mail to </w:t>
      </w:r>
      <w:hyperlink r:id="rId11" w:history="1">
        <w:r w:rsidRPr="003A2731">
          <w:rPr>
            <w:rStyle w:val="Hyperlink"/>
          </w:rPr>
          <w:t>fmfexhibits@cfpc.ca</w:t>
        </w:r>
      </w:hyperlink>
      <w:r>
        <w:t xml:space="preserve"> </w:t>
      </w:r>
    </w:p>
    <w:p w14:paraId="1AE6801C" w14:textId="05E9F9CE" w:rsidR="00080A07" w:rsidRDefault="00080A07" w:rsidP="00080A07">
      <w:pPr>
        <w:autoSpaceDE w:val="0"/>
        <w:autoSpaceDN w:val="0"/>
        <w:adjustRightInd w:val="0"/>
        <w:spacing w:after="0" w:line="240" w:lineRule="auto"/>
        <w:jc w:val="center"/>
        <w:rPr>
          <w:lang w:val="en-CA"/>
        </w:rPr>
      </w:pPr>
    </w:p>
    <w:p w14:paraId="7C2117B8" w14:textId="77777777" w:rsidR="00080A07" w:rsidRPr="008C366E" w:rsidRDefault="00080A07" w:rsidP="00080A07">
      <w:pPr>
        <w:autoSpaceDE w:val="0"/>
        <w:autoSpaceDN w:val="0"/>
        <w:adjustRightInd w:val="0"/>
        <w:spacing w:after="0" w:line="240" w:lineRule="auto"/>
        <w:jc w:val="center"/>
        <w:rPr>
          <w:lang w:val="en-CA"/>
        </w:rPr>
      </w:pPr>
    </w:p>
    <w:p w14:paraId="17CD7576" w14:textId="77777777" w:rsidR="00080A07" w:rsidRPr="008C366E" w:rsidRDefault="00080A07" w:rsidP="00080A07">
      <w:pPr>
        <w:autoSpaceDE w:val="0"/>
        <w:autoSpaceDN w:val="0"/>
        <w:adjustRightInd w:val="0"/>
        <w:spacing w:after="0" w:line="240" w:lineRule="auto"/>
        <w:jc w:val="center"/>
        <w:rPr>
          <w:lang w:val="en-CA"/>
        </w:rPr>
      </w:pPr>
      <w:r w:rsidRPr="008C366E">
        <w:rPr>
          <w:lang w:val="en-CA"/>
        </w:rPr>
        <w:t>Thank you for reviewing and adhering to all guidelines.</w:t>
      </w:r>
    </w:p>
    <w:p w14:paraId="401FE7B0" w14:textId="77777777" w:rsidR="00080A07" w:rsidRPr="0077176C" w:rsidRDefault="00080A07" w:rsidP="00080A07">
      <w:pPr>
        <w:jc w:val="center"/>
        <w:rPr>
          <w:lang w:val="en-CA"/>
        </w:rPr>
      </w:pPr>
      <w:r w:rsidRPr="008C366E">
        <w:rPr>
          <w:lang w:val="en-CA"/>
        </w:rPr>
        <w:t>We appreciate your support and dedication to family medicine!</w:t>
      </w:r>
    </w:p>
    <w:p w14:paraId="7E39759F" w14:textId="34EEF297" w:rsidR="0060745C" w:rsidRPr="00080A07" w:rsidRDefault="00000000" w:rsidP="00080A07"/>
    <w:sectPr w:rsidR="0060745C" w:rsidRPr="00080A07" w:rsidSect="00011475">
      <w:footerReference w:type="default" r:id="rId12"/>
      <w:pgSz w:w="12240" w:h="15840"/>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5AED" w14:textId="77777777" w:rsidR="00442E71" w:rsidRDefault="00442E71">
      <w:pPr>
        <w:spacing w:after="0" w:line="240" w:lineRule="auto"/>
      </w:pPr>
      <w:r>
        <w:separator/>
      </w:r>
    </w:p>
  </w:endnote>
  <w:endnote w:type="continuationSeparator" w:id="0">
    <w:p w14:paraId="37EA2B4E" w14:textId="77777777" w:rsidR="00442E71" w:rsidRDefault="0044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3124" w14:textId="31D97DBE" w:rsidR="008440B7" w:rsidRDefault="00000000" w:rsidP="00080A07">
    <w:pPr>
      <w:pStyle w:val="Footer"/>
    </w:pPr>
  </w:p>
  <w:p w14:paraId="0C5202A1" w14:textId="77777777" w:rsidR="008440B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383C" w14:textId="77777777" w:rsidR="00442E71" w:rsidRDefault="00442E71">
      <w:pPr>
        <w:spacing w:after="0" w:line="240" w:lineRule="auto"/>
      </w:pPr>
      <w:r>
        <w:separator/>
      </w:r>
    </w:p>
  </w:footnote>
  <w:footnote w:type="continuationSeparator" w:id="0">
    <w:p w14:paraId="3D68C1DA" w14:textId="77777777" w:rsidR="00442E71" w:rsidRDefault="00442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82E99"/>
    <w:multiLevelType w:val="hybridMultilevel"/>
    <w:tmpl w:val="B254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D1E97"/>
    <w:multiLevelType w:val="hybridMultilevel"/>
    <w:tmpl w:val="686EDB26"/>
    <w:lvl w:ilvl="0" w:tplc="FFFFFFFF">
      <w:start w:val="1"/>
      <w:numFmt w:val="bullet"/>
      <w:lvlText w:val="•"/>
      <w:lvlJc w:val="left"/>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FCC68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12683467">
    <w:abstractNumId w:val="2"/>
  </w:num>
  <w:num w:numId="2" w16cid:durableId="873925248">
    <w:abstractNumId w:val="0"/>
  </w:num>
  <w:num w:numId="3" w16cid:durableId="808984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ED"/>
    <w:rsid w:val="00080A07"/>
    <w:rsid w:val="0039112F"/>
    <w:rsid w:val="00442E71"/>
    <w:rsid w:val="007943ED"/>
    <w:rsid w:val="00AB3F63"/>
    <w:rsid w:val="00C40DB7"/>
    <w:rsid w:val="00C5424F"/>
    <w:rsid w:val="00C95916"/>
    <w:rsid w:val="00E3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3E77"/>
  <w15:chartTrackingRefBased/>
  <w15:docId w15:val="{88D5F4F1-CAFC-40A0-B9BB-70B4EFB0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07"/>
  </w:style>
  <w:style w:type="paragraph" w:styleId="Heading1">
    <w:name w:val="heading 1"/>
    <w:basedOn w:val="Normal"/>
    <w:next w:val="Normal"/>
    <w:link w:val="Heading1Char"/>
    <w:uiPriority w:val="9"/>
    <w:qFormat/>
    <w:rsid w:val="007943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3E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7943ED"/>
    <w:pPr>
      <w:ind w:left="720"/>
      <w:contextualSpacing/>
    </w:pPr>
  </w:style>
  <w:style w:type="character" w:styleId="Hyperlink">
    <w:name w:val="Hyperlink"/>
    <w:basedOn w:val="DefaultParagraphFont"/>
    <w:uiPriority w:val="99"/>
    <w:unhideWhenUsed/>
    <w:rsid w:val="007943ED"/>
    <w:rPr>
      <w:color w:val="0563C1" w:themeColor="hyperlink"/>
      <w:u w:val="single"/>
    </w:rPr>
  </w:style>
  <w:style w:type="paragraph" w:styleId="Title">
    <w:name w:val="Title"/>
    <w:basedOn w:val="Normal"/>
    <w:next w:val="Normal"/>
    <w:link w:val="TitleChar"/>
    <w:uiPriority w:val="10"/>
    <w:qFormat/>
    <w:rsid w:val="007943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CA"/>
    </w:rPr>
  </w:style>
  <w:style w:type="character" w:customStyle="1" w:styleId="TitleChar">
    <w:name w:val="Title Char"/>
    <w:basedOn w:val="DefaultParagraphFont"/>
    <w:link w:val="Title"/>
    <w:uiPriority w:val="10"/>
    <w:rsid w:val="007943ED"/>
    <w:rPr>
      <w:rFonts w:asciiTheme="majorHAnsi" w:eastAsiaTheme="majorEastAsia" w:hAnsiTheme="majorHAnsi" w:cstheme="majorBidi"/>
      <w:color w:val="323E4F" w:themeColor="text2" w:themeShade="BF"/>
      <w:spacing w:val="5"/>
      <w:kern w:val="28"/>
      <w:sz w:val="52"/>
      <w:szCs w:val="52"/>
      <w:lang w:val="en-CA"/>
    </w:rPr>
  </w:style>
  <w:style w:type="paragraph" w:styleId="Footer">
    <w:name w:val="footer"/>
    <w:basedOn w:val="Normal"/>
    <w:link w:val="FooterChar"/>
    <w:uiPriority w:val="99"/>
    <w:unhideWhenUsed/>
    <w:rsid w:val="00794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3ED"/>
  </w:style>
  <w:style w:type="paragraph" w:styleId="Header">
    <w:name w:val="header"/>
    <w:basedOn w:val="Normal"/>
    <w:link w:val="HeaderChar"/>
    <w:uiPriority w:val="99"/>
    <w:unhideWhenUsed/>
    <w:rsid w:val="00AB3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F63"/>
  </w:style>
  <w:style w:type="character" w:customStyle="1" w:styleId="ListParagraphChar">
    <w:name w:val="List Paragraph Char"/>
    <w:link w:val="ListParagraph"/>
    <w:uiPriority w:val="34"/>
    <w:locked/>
    <w:rsid w:val="00AB3F63"/>
  </w:style>
  <w:style w:type="character" w:styleId="FollowedHyperlink">
    <w:name w:val="FollowedHyperlink"/>
    <w:basedOn w:val="DefaultParagraphFont"/>
    <w:uiPriority w:val="99"/>
    <w:semiHidden/>
    <w:unhideWhenUsed/>
    <w:rsid w:val="00AB3F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base.cma.ca/link/policy144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mfexhibits@cfpc.ca" TargetMode="External"/><Relationship Id="rId5" Type="http://schemas.openxmlformats.org/officeDocument/2006/relationships/footnotes" Target="footnotes.xml"/><Relationship Id="rId10" Type="http://schemas.openxmlformats.org/officeDocument/2006/relationships/hyperlink" Target="http://innovativemedicines.ca/ethics/code-of-ethics/" TargetMode="External"/><Relationship Id="rId4" Type="http://schemas.openxmlformats.org/officeDocument/2006/relationships/webSettings" Target="webSettings.xml"/><Relationship Id="rId9" Type="http://schemas.openxmlformats.org/officeDocument/2006/relationships/hyperlink" Target="http://www.cfpc.ca/uploadedFiles/CPD/National%20Standard%20for%20Support%20of%20Accredited%20CPD%20Activities%20FINAL%20ver%2023-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Ferreira</dc:creator>
  <cp:keywords/>
  <dc:description/>
  <cp:lastModifiedBy>Jennifer Campbell</cp:lastModifiedBy>
  <cp:revision>3</cp:revision>
  <dcterms:created xsi:type="dcterms:W3CDTF">2022-08-03T18:28:00Z</dcterms:created>
  <dcterms:modified xsi:type="dcterms:W3CDTF">2022-08-03T18:48:00Z</dcterms:modified>
</cp:coreProperties>
</file>